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318F" w14:textId="77D407CB" w:rsidR="00E036EC" w:rsidRPr="004E1DF5" w:rsidRDefault="00C91A90" w:rsidP="00C91A90">
      <w:pPr>
        <w:spacing w:beforeLines="50" w:before="156" w:afterLines="100" w:after="31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91A9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全省工业固废热解处置技术及智能化装备重点实验室开放基金</w:t>
      </w:r>
      <w:r w:rsidR="0073560D" w:rsidRPr="004E1DF5">
        <w:rPr>
          <w:rFonts w:ascii="Times New Roman" w:eastAsia="宋体" w:hAnsi="Times New Roman" w:cs="Times New Roman"/>
          <w:b/>
          <w:bCs/>
          <w:sz w:val="24"/>
          <w:szCs w:val="24"/>
        </w:rPr>
        <w:t>立项</w:t>
      </w:r>
      <w:r w:rsidR="004E1DF5" w:rsidRPr="004E1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名单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6521"/>
      </w:tblGrid>
      <w:tr w:rsidR="00F9328E" w:rsidRPr="008259F9" w14:paraId="1097CA29" w14:textId="77777777" w:rsidTr="00F9328E">
        <w:trPr>
          <w:trHeight w:val="483"/>
        </w:trPr>
        <w:tc>
          <w:tcPr>
            <w:tcW w:w="704" w:type="dxa"/>
            <w:vAlign w:val="center"/>
          </w:tcPr>
          <w:p w14:paraId="371408C0" w14:textId="5F20BEEB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16A087D1" w14:textId="3B7C8064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负责人</w:t>
            </w:r>
          </w:p>
        </w:tc>
        <w:tc>
          <w:tcPr>
            <w:tcW w:w="6521" w:type="dxa"/>
            <w:vAlign w:val="center"/>
          </w:tcPr>
          <w:p w14:paraId="27871D24" w14:textId="6831626F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项目名称</w:t>
            </w:r>
          </w:p>
        </w:tc>
      </w:tr>
      <w:tr w:rsidR="00F9328E" w:rsidRPr="008259F9" w14:paraId="50FD23C8" w14:textId="77777777" w:rsidTr="00F9328E">
        <w:trPr>
          <w:trHeight w:val="561"/>
        </w:trPr>
        <w:tc>
          <w:tcPr>
            <w:tcW w:w="704" w:type="dxa"/>
            <w:vAlign w:val="center"/>
          </w:tcPr>
          <w:p w14:paraId="2A334815" w14:textId="6C7F35B1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C612885" w14:textId="0271198D" w:rsidR="00F9328E" w:rsidRPr="004E1DF5" w:rsidRDefault="00AC6541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AC6541">
              <w:rPr>
                <w:rFonts w:ascii="Times New Roman" w:eastAsia="宋体" w:hAnsi="Times New Roman" w:cs="Times New Roman" w:hint="eastAsia"/>
                <w:sz w:val="22"/>
              </w:rPr>
              <w:t>王卉</w:t>
            </w:r>
          </w:p>
        </w:tc>
        <w:tc>
          <w:tcPr>
            <w:tcW w:w="6521" w:type="dxa"/>
            <w:vAlign w:val="center"/>
          </w:tcPr>
          <w:p w14:paraId="065C3675" w14:textId="33589BB1" w:rsidR="00F9328E" w:rsidRPr="004E1DF5" w:rsidRDefault="00C91A90" w:rsidP="00AE18E0">
            <w:pPr>
              <w:rPr>
                <w:rFonts w:ascii="Times New Roman" w:eastAsia="宋体" w:hAnsi="Times New Roman" w:cs="Times New Roman"/>
                <w:sz w:val="22"/>
              </w:rPr>
            </w:pPr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钕铁硼油泥固废</w:t>
            </w:r>
            <w:proofErr w:type="gramStart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制备铁碳复合材料</w:t>
            </w:r>
            <w:proofErr w:type="gramEnd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及其烟气脱</w:t>
            </w:r>
            <w:proofErr w:type="gramStart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汞机制</w:t>
            </w:r>
            <w:proofErr w:type="gramEnd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研究</w:t>
            </w:r>
          </w:p>
        </w:tc>
      </w:tr>
      <w:tr w:rsidR="00F9328E" w:rsidRPr="008259F9" w14:paraId="464147EF" w14:textId="77777777" w:rsidTr="00F9328E">
        <w:trPr>
          <w:trHeight w:val="498"/>
        </w:trPr>
        <w:tc>
          <w:tcPr>
            <w:tcW w:w="704" w:type="dxa"/>
            <w:vAlign w:val="center"/>
          </w:tcPr>
          <w:p w14:paraId="1A5296D6" w14:textId="07FCF752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D7147C9" w14:textId="454E0BC8" w:rsidR="00F9328E" w:rsidRPr="004E1DF5" w:rsidRDefault="005342BF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5342BF">
              <w:rPr>
                <w:rFonts w:ascii="Times New Roman" w:eastAsia="宋体" w:hAnsi="Times New Roman" w:cs="Times New Roman" w:hint="eastAsia"/>
                <w:sz w:val="22"/>
              </w:rPr>
              <w:t>祝鹏飞</w:t>
            </w:r>
            <w:proofErr w:type="gramEnd"/>
          </w:p>
        </w:tc>
        <w:tc>
          <w:tcPr>
            <w:tcW w:w="6521" w:type="dxa"/>
            <w:vAlign w:val="center"/>
          </w:tcPr>
          <w:p w14:paraId="2DDBE521" w14:textId="23051819" w:rsidR="00F9328E" w:rsidRPr="004E1DF5" w:rsidRDefault="00C91A90" w:rsidP="00AE18E0">
            <w:pPr>
              <w:rPr>
                <w:rFonts w:ascii="Times New Roman" w:eastAsia="宋体" w:hAnsi="Times New Roman" w:cs="Times New Roman"/>
                <w:sz w:val="22"/>
              </w:rPr>
            </w:pPr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废旧电路板热解过程中溴元素的迁移转化机制研究</w:t>
            </w:r>
          </w:p>
        </w:tc>
      </w:tr>
      <w:tr w:rsidR="00F9328E" w:rsidRPr="008259F9" w14:paraId="42ACCC77" w14:textId="77777777" w:rsidTr="00F9328E">
        <w:trPr>
          <w:trHeight w:val="548"/>
        </w:trPr>
        <w:tc>
          <w:tcPr>
            <w:tcW w:w="704" w:type="dxa"/>
            <w:vAlign w:val="center"/>
          </w:tcPr>
          <w:p w14:paraId="517172D1" w14:textId="0EA8C6F4" w:rsidR="00F9328E" w:rsidRPr="004E1DF5" w:rsidRDefault="00F9328E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E1DF5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084E9159" w14:textId="4B079EF8" w:rsidR="00F9328E" w:rsidRPr="004E1DF5" w:rsidRDefault="005342BF" w:rsidP="00AE18E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5342BF">
              <w:rPr>
                <w:rFonts w:ascii="Times New Roman" w:eastAsia="宋体" w:hAnsi="Times New Roman" w:cs="Times New Roman" w:hint="eastAsia"/>
                <w:sz w:val="22"/>
              </w:rPr>
              <w:t>左宗良</w:t>
            </w:r>
            <w:proofErr w:type="gramEnd"/>
          </w:p>
        </w:tc>
        <w:tc>
          <w:tcPr>
            <w:tcW w:w="6521" w:type="dxa"/>
            <w:vAlign w:val="center"/>
          </w:tcPr>
          <w:p w14:paraId="492AB981" w14:textId="18431665" w:rsidR="00F9328E" w:rsidRPr="004E1DF5" w:rsidRDefault="00C91A90" w:rsidP="00AE18E0">
            <w:pPr>
              <w:rPr>
                <w:rFonts w:ascii="Times New Roman" w:eastAsia="宋体" w:hAnsi="Times New Roman" w:cs="Times New Roman"/>
                <w:sz w:val="22"/>
              </w:rPr>
            </w:pPr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铜渣显热梯级</w:t>
            </w:r>
            <w:proofErr w:type="gramStart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驱动下煤基</w:t>
            </w:r>
            <w:proofErr w:type="gramEnd"/>
            <w:r w:rsidRPr="00C91A90">
              <w:rPr>
                <w:rFonts w:ascii="Times New Roman" w:eastAsia="宋体" w:hAnsi="Times New Roman" w:cs="Times New Roman" w:hint="eastAsia"/>
                <w:sz w:val="22"/>
              </w:rPr>
              <w:t>多相催化热解与合成气原位重整的耦合机理</w:t>
            </w:r>
          </w:p>
        </w:tc>
      </w:tr>
    </w:tbl>
    <w:p w14:paraId="5F3B0263" w14:textId="640B1C58" w:rsidR="00110512" w:rsidRPr="008259F9" w:rsidRDefault="00110512" w:rsidP="004E1DF5">
      <w:pPr>
        <w:ind w:right="1400"/>
        <w:rPr>
          <w:rFonts w:ascii="Times New Roman" w:eastAsia="宋体" w:hAnsi="Times New Roman" w:cs="Times New Roman"/>
          <w:sz w:val="28"/>
          <w:szCs w:val="28"/>
        </w:rPr>
      </w:pPr>
    </w:p>
    <w:sectPr w:rsidR="00110512" w:rsidRPr="00825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84A2" w14:textId="77777777" w:rsidR="00ED7FE0" w:rsidRDefault="00ED7FE0" w:rsidP="0073560D">
      <w:pPr>
        <w:rPr>
          <w:rFonts w:hint="eastAsia"/>
        </w:rPr>
      </w:pPr>
      <w:r>
        <w:separator/>
      </w:r>
    </w:p>
  </w:endnote>
  <w:endnote w:type="continuationSeparator" w:id="0">
    <w:p w14:paraId="6F601DBA" w14:textId="77777777" w:rsidR="00ED7FE0" w:rsidRDefault="00ED7FE0" w:rsidP="007356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8978" w14:textId="77777777" w:rsidR="00ED7FE0" w:rsidRDefault="00ED7FE0" w:rsidP="0073560D">
      <w:pPr>
        <w:rPr>
          <w:rFonts w:hint="eastAsia"/>
        </w:rPr>
      </w:pPr>
      <w:r>
        <w:separator/>
      </w:r>
    </w:p>
  </w:footnote>
  <w:footnote w:type="continuationSeparator" w:id="0">
    <w:p w14:paraId="6C4F83E2" w14:textId="77777777" w:rsidR="00ED7FE0" w:rsidRDefault="00ED7FE0" w:rsidP="007356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FE"/>
    <w:rsid w:val="000B4C71"/>
    <w:rsid w:val="000C07D2"/>
    <w:rsid w:val="00110512"/>
    <w:rsid w:val="003977F1"/>
    <w:rsid w:val="003A77E0"/>
    <w:rsid w:val="003D52FB"/>
    <w:rsid w:val="003E3153"/>
    <w:rsid w:val="00413123"/>
    <w:rsid w:val="004C60EA"/>
    <w:rsid w:val="004E1DF5"/>
    <w:rsid w:val="00512A8C"/>
    <w:rsid w:val="005342BF"/>
    <w:rsid w:val="0057190D"/>
    <w:rsid w:val="005D1CFE"/>
    <w:rsid w:val="006415AD"/>
    <w:rsid w:val="006417D0"/>
    <w:rsid w:val="006426CE"/>
    <w:rsid w:val="0073560D"/>
    <w:rsid w:val="007637AB"/>
    <w:rsid w:val="00791CF4"/>
    <w:rsid w:val="007B1943"/>
    <w:rsid w:val="008259F9"/>
    <w:rsid w:val="00923F52"/>
    <w:rsid w:val="00986E15"/>
    <w:rsid w:val="009B1F48"/>
    <w:rsid w:val="009E4D69"/>
    <w:rsid w:val="00AC6541"/>
    <w:rsid w:val="00AE18E0"/>
    <w:rsid w:val="00B530AA"/>
    <w:rsid w:val="00C91A90"/>
    <w:rsid w:val="00D33403"/>
    <w:rsid w:val="00D756FD"/>
    <w:rsid w:val="00E036EC"/>
    <w:rsid w:val="00E156A8"/>
    <w:rsid w:val="00EB5B3B"/>
    <w:rsid w:val="00ED7FE0"/>
    <w:rsid w:val="00F372DE"/>
    <w:rsid w:val="00F543AC"/>
    <w:rsid w:val="00F72FC3"/>
    <w:rsid w:val="00F77FE3"/>
    <w:rsid w:val="00F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C4C8D"/>
  <w15:chartTrackingRefBased/>
  <w15:docId w15:val="{D71990CE-C643-49FE-9EA8-069C476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C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C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C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C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C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C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C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C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C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1C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C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C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C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C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1C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56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56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560D"/>
    <w:rPr>
      <w:sz w:val="18"/>
      <w:szCs w:val="18"/>
    </w:rPr>
  </w:style>
  <w:style w:type="table" w:styleId="af2">
    <w:name w:val="Table Grid"/>
    <w:basedOn w:val="a1"/>
    <w:uiPriority w:val="39"/>
    <w:rsid w:val="0073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18</Characters>
  <Application>Microsoft Office Word</Application>
  <DocSecurity>0</DocSecurity>
  <Lines>2</Lines>
  <Paragraphs>11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Xiaojun</dc:creator>
  <cp:keywords/>
  <dc:description/>
  <cp:lastModifiedBy>Yang Judy</cp:lastModifiedBy>
  <cp:revision>31</cp:revision>
  <dcterms:created xsi:type="dcterms:W3CDTF">2025-05-29T02:40:00Z</dcterms:created>
  <dcterms:modified xsi:type="dcterms:W3CDTF">2025-11-13T03:02:00Z</dcterms:modified>
</cp:coreProperties>
</file>