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0E8" w:rsidRPr="000F0F57" w:rsidRDefault="000F0F57" w:rsidP="00131A70">
      <w:pPr>
        <w:spacing w:line="0" w:lineRule="atLeast"/>
        <w:jc w:val="center"/>
        <w:rPr>
          <w:rFonts w:ascii="標楷體" w:eastAsia="標楷體" w:hAnsi="標楷體"/>
          <w:b/>
          <w:bCs/>
          <w:sz w:val="32"/>
          <w:szCs w:val="32"/>
          <w:lang w:eastAsia="zh-CN"/>
        </w:rPr>
      </w:pPr>
      <w:r w:rsidRPr="000F0F57">
        <w:rPr>
          <w:rFonts w:ascii="標楷體" w:eastAsia="標楷體" w:hAnsi="標楷體" w:hint="eastAsia"/>
          <w:b/>
          <w:bCs/>
          <w:sz w:val="32"/>
          <w:szCs w:val="32"/>
          <w:lang w:eastAsia="zh-CN"/>
        </w:rPr>
        <w:t>赴台湾中原大学交流学习报名通知</w:t>
      </w:r>
    </w:p>
    <w:p w:rsidR="00FB2949" w:rsidRPr="000F0F57" w:rsidRDefault="00FB2949" w:rsidP="00131A70">
      <w:pPr>
        <w:spacing w:line="0" w:lineRule="atLeast"/>
        <w:jc w:val="both"/>
        <w:rPr>
          <w:rFonts w:ascii="標楷體" w:eastAsia="標楷體" w:hAnsi="標楷體"/>
          <w:bCs/>
          <w:sz w:val="28"/>
          <w:szCs w:val="28"/>
          <w:lang w:eastAsia="zh-CN"/>
        </w:rPr>
      </w:pPr>
    </w:p>
    <w:p w:rsidR="00FB2949" w:rsidRPr="000F0F57" w:rsidRDefault="000F0F57" w:rsidP="00131A70">
      <w:pPr>
        <w:spacing w:line="0" w:lineRule="atLeast"/>
        <w:jc w:val="both"/>
        <w:rPr>
          <w:rFonts w:ascii="標楷體" w:eastAsia="標楷體" w:hAnsi="標楷體"/>
          <w:b/>
          <w:bCs/>
          <w:sz w:val="28"/>
          <w:szCs w:val="28"/>
          <w:lang w:eastAsia="zh-CN"/>
        </w:rPr>
      </w:pPr>
      <w:r w:rsidRPr="000F0F57">
        <w:rPr>
          <w:rFonts w:ascii="標楷體" w:eastAsia="標楷體" w:hAnsi="標楷體" w:hint="eastAsia"/>
          <w:b/>
          <w:bCs/>
          <w:sz w:val="28"/>
          <w:szCs w:val="28"/>
          <w:lang w:eastAsia="zh-CN"/>
        </w:rPr>
        <w:t>一、选派交流学生专业及交流时间</w:t>
      </w:r>
    </w:p>
    <w:p w:rsidR="00FB2949" w:rsidRPr="000F0F57" w:rsidRDefault="000F0F57" w:rsidP="00131A70">
      <w:pPr>
        <w:spacing w:line="0" w:lineRule="atLeast"/>
        <w:jc w:val="both"/>
        <w:rPr>
          <w:rFonts w:ascii="標楷體" w:eastAsia="標楷體" w:hAnsi="標楷體"/>
          <w:bCs/>
          <w:sz w:val="28"/>
          <w:szCs w:val="28"/>
          <w:lang w:eastAsia="zh-CN"/>
        </w:rPr>
      </w:pPr>
      <w:r w:rsidRPr="000F0F57">
        <w:rPr>
          <w:rFonts w:ascii="標楷體" w:eastAsia="標楷體" w:hAnsi="標楷體"/>
          <w:bCs/>
          <w:sz w:val="28"/>
          <w:szCs w:val="28"/>
          <w:lang w:eastAsia="zh-CN"/>
        </w:rPr>
        <w:t>1.</w:t>
      </w:r>
      <w:r w:rsidRPr="000F0F57">
        <w:rPr>
          <w:rFonts w:ascii="標楷體" w:eastAsia="標楷體" w:hAnsi="標楷體" w:hint="eastAsia"/>
          <w:bCs/>
          <w:sz w:val="28"/>
          <w:szCs w:val="28"/>
          <w:lang w:eastAsia="zh-CN"/>
        </w:rPr>
        <w:t>中原大学面向所有大陆高校招生。</w:t>
      </w:r>
    </w:p>
    <w:p w:rsidR="00FB2949" w:rsidRPr="000F0F57" w:rsidRDefault="000F0F57" w:rsidP="00131A70">
      <w:pPr>
        <w:spacing w:line="0" w:lineRule="atLeast"/>
        <w:jc w:val="both"/>
        <w:rPr>
          <w:rFonts w:ascii="標楷體" w:eastAsia="標楷體" w:hAnsi="標楷體"/>
          <w:bCs/>
          <w:sz w:val="28"/>
          <w:szCs w:val="28"/>
          <w:lang w:eastAsia="zh-CN"/>
        </w:rPr>
      </w:pPr>
      <w:r w:rsidRPr="000F0F57">
        <w:rPr>
          <w:rFonts w:ascii="標楷體" w:eastAsia="標楷體" w:hAnsi="標楷體"/>
          <w:bCs/>
          <w:sz w:val="28"/>
          <w:szCs w:val="28"/>
          <w:lang w:eastAsia="zh-CN"/>
        </w:rPr>
        <w:t>2.</w:t>
      </w:r>
      <w:r w:rsidRPr="000F0F57">
        <w:rPr>
          <w:rFonts w:ascii="標楷體" w:eastAsia="標楷體" w:hAnsi="標楷體" w:hint="eastAsia"/>
          <w:bCs/>
          <w:sz w:val="28"/>
          <w:szCs w:val="28"/>
          <w:lang w:eastAsia="zh-CN"/>
        </w:rPr>
        <w:t>专业或课程与中原大学相似者即可报名。</w:t>
      </w:r>
    </w:p>
    <w:p w:rsidR="00131A70" w:rsidRPr="000F0F57" w:rsidRDefault="000F0F57" w:rsidP="00131A70">
      <w:pPr>
        <w:spacing w:line="0" w:lineRule="atLeast"/>
        <w:jc w:val="both"/>
        <w:rPr>
          <w:rFonts w:ascii="標楷體" w:eastAsia="標楷體" w:hAnsi="標楷體"/>
          <w:bCs/>
          <w:sz w:val="28"/>
          <w:szCs w:val="28"/>
          <w:lang w:eastAsia="zh-CN"/>
        </w:rPr>
      </w:pPr>
      <w:r w:rsidRPr="000F0F57">
        <w:rPr>
          <w:rFonts w:ascii="標楷體" w:eastAsia="標楷體" w:hAnsi="標楷體"/>
          <w:bCs/>
          <w:sz w:val="28"/>
          <w:szCs w:val="28"/>
          <w:lang w:eastAsia="zh-CN"/>
        </w:rPr>
        <w:t>3.</w:t>
      </w:r>
      <w:r w:rsidRPr="000F0F57">
        <w:rPr>
          <w:rFonts w:ascii="標楷體" w:eastAsia="標楷體" w:hAnsi="標楷體" w:hint="eastAsia"/>
          <w:bCs/>
          <w:sz w:val="28"/>
          <w:szCs w:val="28"/>
          <w:lang w:eastAsia="zh-CN"/>
        </w:rPr>
        <w:t>每学期申请。</w:t>
      </w:r>
    </w:p>
    <w:p w:rsidR="009933E0" w:rsidRDefault="009933E0" w:rsidP="00131A70">
      <w:pPr>
        <w:spacing w:line="0" w:lineRule="atLeast"/>
        <w:jc w:val="both"/>
        <w:rPr>
          <w:rFonts w:ascii="標楷體" w:eastAsia="標楷體" w:hAnsi="標楷體"/>
          <w:b/>
          <w:bCs/>
          <w:sz w:val="28"/>
          <w:szCs w:val="28"/>
          <w:lang w:eastAsia="zh-CN"/>
        </w:rPr>
      </w:pPr>
    </w:p>
    <w:p w:rsidR="00FB2949" w:rsidRPr="000F0F57" w:rsidRDefault="000F0F57" w:rsidP="00131A70">
      <w:pPr>
        <w:spacing w:line="0" w:lineRule="atLeast"/>
        <w:jc w:val="both"/>
        <w:rPr>
          <w:rFonts w:ascii="標楷體" w:eastAsia="標楷體" w:hAnsi="標楷體"/>
          <w:b/>
          <w:bCs/>
          <w:sz w:val="28"/>
          <w:szCs w:val="28"/>
          <w:lang w:eastAsia="zh-CN"/>
        </w:rPr>
      </w:pPr>
      <w:r w:rsidRPr="000F0F57">
        <w:rPr>
          <w:rFonts w:ascii="標楷體" w:eastAsia="標楷體" w:hAnsi="標楷體" w:hint="eastAsia"/>
          <w:b/>
          <w:bCs/>
          <w:sz w:val="28"/>
          <w:szCs w:val="28"/>
          <w:lang w:eastAsia="zh-CN"/>
        </w:rPr>
        <w:t>二、选拔原则及条件</w:t>
      </w:r>
    </w:p>
    <w:p w:rsidR="00131A70" w:rsidRPr="000F0F57" w:rsidRDefault="000F0F57" w:rsidP="00131A70">
      <w:pPr>
        <w:spacing w:line="0" w:lineRule="atLeast"/>
        <w:jc w:val="both"/>
        <w:rPr>
          <w:rFonts w:ascii="標楷體" w:eastAsia="標楷體" w:hAnsi="標楷體"/>
          <w:b/>
          <w:bCs/>
          <w:sz w:val="28"/>
          <w:szCs w:val="28"/>
          <w:lang w:eastAsia="zh-CN"/>
        </w:rPr>
      </w:pPr>
      <w:r w:rsidRPr="000F0F57">
        <w:rPr>
          <w:rFonts w:ascii="標楷體" w:eastAsia="標楷體" w:hAnsi="標楷體" w:hint="eastAsia"/>
          <w:bCs/>
          <w:sz w:val="28"/>
          <w:szCs w:val="28"/>
          <w:lang w:eastAsia="zh-CN"/>
        </w:rPr>
        <w:t>申请者在校表现良好，无不良纪录，由学校推荐，在由中原大学各系所审核通过后寄发入学通知信。</w:t>
      </w:r>
    </w:p>
    <w:p w:rsidR="00D95026" w:rsidRPr="000F0F57" w:rsidRDefault="000F0F57" w:rsidP="00131A70">
      <w:pPr>
        <w:spacing w:line="0" w:lineRule="atLeast"/>
        <w:jc w:val="both"/>
        <w:rPr>
          <w:rFonts w:ascii="標楷體" w:eastAsia="標楷體" w:hAnsi="標楷體"/>
          <w:b/>
          <w:bCs/>
          <w:sz w:val="28"/>
          <w:szCs w:val="28"/>
          <w:lang w:eastAsia="zh-CN"/>
        </w:rPr>
      </w:pPr>
      <w:r w:rsidRPr="000F0F57">
        <w:rPr>
          <w:rFonts w:ascii="標楷體" w:eastAsia="標楷體" w:hAnsi="標楷體" w:hint="eastAsia"/>
          <w:b/>
          <w:bCs/>
          <w:sz w:val="28"/>
          <w:szCs w:val="28"/>
          <w:lang w:eastAsia="zh-CN"/>
        </w:rPr>
        <w:t>三、相关费用</w:t>
      </w:r>
    </w:p>
    <w:p w:rsidR="00FB2949" w:rsidRPr="009933E0" w:rsidRDefault="009933E0" w:rsidP="00131A70">
      <w:pPr>
        <w:spacing w:line="0" w:lineRule="atLeast"/>
        <w:jc w:val="both"/>
        <w:rPr>
          <w:rFonts w:ascii="標楷體" w:eastAsia="標楷體" w:hAnsi="標楷體"/>
          <w:bCs/>
          <w:sz w:val="28"/>
          <w:szCs w:val="28"/>
          <w:lang w:eastAsia="zh-CN"/>
        </w:rPr>
      </w:pPr>
      <w:r w:rsidRPr="009933E0">
        <w:rPr>
          <w:rFonts w:ascii="標楷體" w:eastAsia="標楷體" w:hAnsi="標楷體"/>
          <w:bCs/>
          <w:sz w:val="28"/>
          <w:szCs w:val="28"/>
          <w:lang w:eastAsia="zh-CN"/>
        </w:rPr>
        <w:t>1.</w:t>
      </w:r>
      <w:r w:rsidRPr="009933E0">
        <w:rPr>
          <w:rFonts w:ascii="標楷體" w:eastAsia="標楷體" w:hAnsi="標楷體" w:hint="eastAsia"/>
          <w:bCs/>
          <w:sz w:val="28"/>
          <w:szCs w:val="28"/>
          <w:lang w:eastAsia="zh-CN"/>
        </w:rPr>
        <w:t>学杂费</w:t>
      </w:r>
      <w:r w:rsidRPr="009933E0">
        <w:rPr>
          <w:rFonts w:ascii="標楷體" w:eastAsia="標楷體" w:hAnsi="標楷體"/>
          <w:bCs/>
          <w:sz w:val="28"/>
          <w:szCs w:val="28"/>
          <w:lang w:eastAsia="zh-CN"/>
        </w:rPr>
        <w:t>:</w:t>
      </w:r>
      <w:r w:rsidRPr="009933E0">
        <w:rPr>
          <w:rFonts w:ascii="標楷體" w:eastAsia="標楷體" w:hAnsi="標楷體" w:hint="eastAsia"/>
          <w:bCs/>
          <w:sz w:val="28"/>
          <w:szCs w:val="28"/>
          <w:lang w:eastAsia="zh-CN"/>
        </w:rPr>
        <w:t>每专业收费标准不同，请参考附件。</w:t>
      </w:r>
    </w:p>
    <w:p w:rsidR="00FB2949" w:rsidRPr="009933E0" w:rsidRDefault="009933E0" w:rsidP="00131A70">
      <w:pPr>
        <w:spacing w:line="0" w:lineRule="atLeast"/>
        <w:jc w:val="both"/>
        <w:rPr>
          <w:rFonts w:ascii="標楷體" w:eastAsia="標楷體" w:hAnsi="標楷體"/>
          <w:bCs/>
          <w:sz w:val="28"/>
          <w:szCs w:val="28"/>
          <w:lang w:eastAsia="zh-CN"/>
        </w:rPr>
      </w:pPr>
      <w:r w:rsidRPr="009933E0">
        <w:rPr>
          <w:rFonts w:ascii="標楷體" w:eastAsia="標楷體" w:hAnsi="標楷體"/>
          <w:bCs/>
          <w:sz w:val="28"/>
          <w:szCs w:val="28"/>
          <w:lang w:eastAsia="zh-CN"/>
        </w:rPr>
        <w:t>2.</w:t>
      </w:r>
      <w:r w:rsidRPr="009933E0">
        <w:rPr>
          <w:rFonts w:ascii="標楷體" w:eastAsia="標楷體" w:hAnsi="標楷體" w:hint="eastAsia"/>
          <w:bCs/>
          <w:sz w:val="28"/>
          <w:szCs w:val="28"/>
          <w:lang w:eastAsia="zh-CN"/>
        </w:rPr>
        <w:t>每学期的预估费用</w:t>
      </w:r>
      <w:r w:rsidRPr="009933E0">
        <w:rPr>
          <w:rFonts w:ascii="標楷體" w:eastAsia="標楷體" w:hAnsi="標楷體"/>
          <w:bCs/>
          <w:sz w:val="28"/>
          <w:szCs w:val="28"/>
          <w:lang w:eastAsia="zh-CN"/>
        </w:rPr>
        <w:t>(</w:t>
      </w:r>
      <w:r w:rsidRPr="009933E0">
        <w:rPr>
          <w:rFonts w:ascii="標楷體" w:eastAsia="標楷體" w:hAnsi="標楷體" w:hint="eastAsia"/>
          <w:bCs/>
          <w:sz w:val="28"/>
          <w:szCs w:val="28"/>
          <w:lang w:eastAsia="zh-CN"/>
        </w:rPr>
        <w:t>台币</w:t>
      </w:r>
      <w:r w:rsidRPr="009933E0">
        <w:rPr>
          <w:rFonts w:ascii="標楷體" w:eastAsia="標楷體" w:hAnsi="標楷體"/>
          <w:bCs/>
          <w:sz w:val="28"/>
          <w:szCs w:val="28"/>
          <w:lang w:eastAsia="zh-CN"/>
        </w:rPr>
        <w:t>)</w:t>
      </w:r>
    </w:p>
    <w:tbl>
      <w:tblPr>
        <w:tblW w:w="886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000" w:firstRow="0" w:lastRow="0" w:firstColumn="0" w:lastColumn="0" w:noHBand="0" w:noVBand="0"/>
      </w:tblPr>
      <w:tblGrid>
        <w:gridCol w:w="2142"/>
        <w:gridCol w:w="1275"/>
        <w:gridCol w:w="5445"/>
      </w:tblGrid>
      <w:tr w:rsidR="000A539B" w:rsidRPr="009933E0" w:rsidTr="004378C1">
        <w:trPr>
          <w:trHeight w:val="570"/>
        </w:trPr>
        <w:tc>
          <w:tcPr>
            <w:tcW w:w="2142" w:type="dxa"/>
            <w:shd w:val="clear" w:color="auto" w:fill="FFFFFF" w:themeFill="background1"/>
            <w:noWrap/>
            <w:vAlign w:val="center"/>
          </w:tcPr>
          <w:p w:rsidR="000A539B" w:rsidRPr="009933E0" w:rsidRDefault="009933E0" w:rsidP="00DB5E5F">
            <w:pPr>
              <w:widowControl/>
              <w:snapToGrid w:val="0"/>
              <w:jc w:val="center"/>
              <w:rPr>
                <w:rFonts w:ascii="標楷體" w:eastAsia="標楷體" w:hAnsi="標楷體"/>
                <w:bCs/>
                <w:kern w:val="0"/>
                <w:sz w:val="28"/>
                <w:szCs w:val="28"/>
                <w:lang w:eastAsia="zh-CN"/>
              </w:rPr>
            </w:pPr>
            <w:r w:rsidRPr="009933E0">
              <w:rPr>
                <w:rFonts w:ascii="標楷體" w:eastAsia="標楷體" w:hAnsi="標楷體" w:hint="eastAsia"/>
                <w:bCs/>
                <w:kern w:val="0"/>
                <w:sz w:val="28"/>
                <w:szCs w:val="28"/>
                <w:lang w:eastAsia="zh-CN"/>
              </w:rPr>
              <w:t>项目</w:t>
            </w:r>
          </w:p>
        </w:tc>
        <w:tc>
          <w:tcPr>
            <w:tcW w:w="1275" w:type="dxa"/>
            <w:shd w:val="clear" w:color="auto" w:fill="FFFFFF" w:themeFill="background1"/>
            <w:vAlign w:val="center"/>
          </w:tcPr>
          <w:p w:rsidR="000A539B" w:rsidRPr="009933E0" w:rsidRDefault="009933E0" w:rsidP="00DB5E5F">
            <w:pPr>
              <w:widowControl/>
              <w:snapToGrid w:val="0"/>
              <w:ind w:left="140" w:hangingChars="50" w:hanging="140"/>
              <w:jc w:val="center"/>
              <w:rPr>
                <w:rFonts w:ascii="標楷體" w:eastAsia="標楷體" w:hAnsi="標楷體"/>
                <w:bCs/>
                <w:kern w:val="0"/>
                <w:sz w:val="28"/>
                <w:szCs w:val="28"/>
                <w:lang w:eastAsia="zh-CN"/>
              </w:rPr>
            </w:pPr>
            <w:r w:rsidRPr="009933E0">
              <w:rPr>
                <w:rFonts w:ascii="標楷體" w:eastAsia="標楷體" w:hAnsi="標楷體" w:hint="eastAsia"/>
                <w:bCs/>
                <w:kern w:val="0"/>
                <w:sz w:val="28"/>
                <w:szCs w:val="28"/>
                <w:lang w:eastAsia="zh-CN"/>
              </w:rPr>
              <w:t>预估费用</w:t>
            </w:r>
          </w:p>
        </w:tc>
        <w:tc>
          <w:tcPr>
            <w:tcW w:w="5445" w:type="dxa"/>
            <w:shd w:val="clear" w:color="auto" w:fill="FFFFFF" w:themeFill="background1"/>
            <w:noWrap/>
            <w:vAlign w:val="center"/>
          </w:tcPr>
          <w:p w:rsidR="000A539B" w:rsidRPr="009933E0" w:rsidRDefault="009933E0" w:rsidP="00DB5E5F">
            <w:pPr>
              <w:widowControl/>
              <w:snapToGrid w:val="0"/>
              <w:jc w:val="center"/>
              <w:rPr>
                <w:rFonts w:ascii="標楷體" w:eastAsia="標楷體" w:hAnsi="標楷體"/>
                <w:bCs/>
                <w:kern w:val="0"/>
                <w:sz w:val="28"/>
                <w:szCs w:val="28"/>
                <w:lang w:eastAsia="zh-CN"/>
              </w:rPr>
            </w:pPr>
            <w:r w:rsidRPr="009933E0">
              <w:rPr>
                <w:rFonts w:ascii="標楷體" w:eastAsia="標楷體" w:hAnsi="標楷體" w:hint="eastAsia"/>
                <w:bCs/>
                <w:kern w:val="0"/>
                <w:sz w:val="28"/>
                <w:szCs w:val="28"/>
                <w:lang w:eastAsia="zh-CN"/>
              </w:rPr>
              <w:t>备注</w:t>
            </w:r>
          </w:p>
        </w:tc>
      </w:tr>
      <w:tr w:rsidR="000A539B" w:rsidRPr="009933E0" w:rsidTr="004378C1">
        <w:trPr>
          <w:trHeight w:val="570"/>
        </w:trPr>
        <w:tc>
          <w:tcPr>
            <w:tcW w:w="2142" w:type="dxa"/>
            <w:shd w:val="clear" w:color="auto" w:fill="FFFFFF" w:themeFill="background1"/>
            <w:noWrap/>
            <w:vAlign w:val="center"/>
          </w:tcPr>
          <w:p w:rsidR="000A539B" w:rsidRPr="009933E0" w:rsidRDefault="009933E0" w:rsidP="000A539B">
            <w:pPr>
              <w:widowControl/>
              <w:snapToGrid w:val="0"/>
              <w:jc w:val="both"/>
              <w:rPr>
                <w:rFonts w:ascii="標楷體" w:eastAsia="標楷體" w:hAnsi="標楷體"/>
                <w:bCs/>
                <w:kern w:val="0"/>
                <w:sz w:val="28"/>
                <w:szCs w:val="28"/>
                <w:lang w:eastAsia="zh-CN"/>
              </w:rPr>
            </w:pPr>
            <w:r w:rsidRPr="009933E0">
              <w:rPr>
                <w:rFonts w:ascii="標楷體" w:eastAsia="標楷體" w:hAnsi="標楷體" w:hint="eastAsia"/>
                <w:bCs/>
                <w:kern w:val="0"/>
                <w:sz w:val="28"/>
                <w:szCs w:val="28"/>
                <w:lang w:eastAsia="zh-CN"/>
              </w:rPr>
              <w:t>往返机票费</w:t>
            </w:r>
          </w:p>
        </w:tc>
        <w:tc>
          <w:tcPr>
            <w:tcW w:w="1275" w:type="dxa"/>
            <w:shd w:val="clear" w:color="auto" w:fill="FFFFFF" w:themeFill="background1"/>
            <w:vAlign w:val="center"/>
          </w:tcPr>
          <w:p w:rsidR="000A539B" w:rsidRPr="004C0BE5" w:rsidRDefault="009D12D7" w:rsidP="006A1AA7">
            <w:pPr>
              <w:widowControl/>
              <w:snapToGrid w:val="0"/>
              <w:ind w:left="140" w:hangingChars="50" w:hanging="140"/>
              <w:jc w:val="right"/>
              <w:rPr>
                <w:rFonts w:ascii="標楷體" w:eastAsia="標楷體" w:hAnsi="標楷體"/>
                <w:bCs/>
                <w:kern w:val="0"/>
                <w:sz w:val="28"/>
                <w:szCs w:val="28"/>
                <w:lang w:eastAsia="zh-CN"/>
              </w:rPr>
            </w:pPr>
            <w:r w:rsidRPr="004C0BE5">
              <w:rPr>
                <w:rFonts w:ascii="標楷體" w:eastAsia="標楷體" w:hAnsi="標楷體" w:hint="eastAsia"/>
                <w:bCs/>
                <w:kern w:val="0"/>
                <w:sz w:val="28"/>
                <w:szCs w:val="28"/>
              </w:rPr>
              <w:t>21</w:t>
            </w:r>
            <w:r w:rsidR="009933E0" w:rsidRPr="004C0BE5">
              <w:rPr>
                <w:rFonts w:ascii="標楷體" w:eastAsia="標楷體" w:hAnsi="標楷體"/>
                <w:bCs/>
                <w:kern w:val="0"/>
                <w:sz w:val="28"/>
                <w:szCs w:val="28"/>
                <w:lang w:eastAsia="zh-CN"/>
              </w:rPr>
              <w:t>,000</w:t>
            </w:r>
          </w:p>
        </w:tc>
        <w:tc>
          <w:tcPr>
            <w:tcW w:w="5445" w:type="dxa"/>
            <w:shd w:val="clear" w:color="auto" w:fill="FFFFFF" w:themeFill="background1"/>
            <w:noWrap/>
            <w:vAlign w:val="center"/>
          </w:tcPr>
          <w:p w:rsidR="000A539B" w:rsidRPr="004C0BE5" w:rsidRDefault="009933E0" w:rsidP="000A539B">
            <w:pPr>
              <w:widowControl/>
              <w:snapToGrid w:val="0"/>
              <w:jc w:val="both"/>
              <w:rPr>
                <w:rFonts w:ascii="標楷體" w:eastAsia="標楷體" w:hAnsi="標楷體"/>
                <w:bCs/>
                <w:kern w:val="0"/>
                <w:sz w:val="28"/>
                <w:szCs w:val="28"/>
                <w:lang w:eastAsia="zh-CN"/>
              </w:rPr>
            </w:pPr>
            <w:r w:rsidRPr="004C0BE5">
              <w:rPr>
                <w:rFonts w:ascii="標楷體" w:eastAsia="標楷體" w:hAnsi="標楷體" w:hint="eastAsia"/>
                <w:bCs/>
                <w:kern w:val="0"/>
                <w:sz w:val="28"/>
                <w:szCs w:val="28"/>
                <w:lang w:eastAsia="zh-CN"/>
              </w:rPr>
              <w:t>六个月票</w:t>
            </w:r>
            <w:r w:rsidRPr="004C0BE5">
              <w:rPr>
                <w:rFonts w:ascii="標楷體" w:eastAsia="標楷體" w:hAnsi="標楷體"/>
                <w:bCs/>
                <w:kern w:val="0"/>
                <w:sz w:val="28"/>
                <w:szCs w:val="28"/>
                <w:lang w:eastAsia="zh-CN"/>
              </w:rPr>
              <w:t>,</w:t>
            </w:r>
            <w:r w:rsidRPr="004C0BE5">
              <w:rPr>
                <w:rFonts w:ascii="標楷體" w:eastAsia="標楷體" w:hAnsi="標楷體" w:hint="eastAsia"/>
                <w:bCs/>
                <w:kern w:val="0"/>
                <w:sz w:val="28"/>
                <w:szCs w:val="28"/>
                <w:lang w:eastAsia="zh-CN"/>
              </w:rPr>
              <w:t>桃园</w:t>
            </w:r>
            <w:r w:rsidRPr="004C0BE5">
              <w:rPr>
                <w:rFonts w:ascii="標楷體" w:eastAsia="標楷體" w:hAnsi="標楷體"/>
                <w:bCs/>
                <w:kern w:val="0"/>
                <w:sz w:val="28"/>
                <w:szCs w:val="28"/>
                <w:lang w:eastAsia="zh-CN"/>
              </w:rPr>
              <w:t>/</w:t>
            </w:r>
            <w:r w:rsidRPr="004C0BE5">
              <w:rPr>
                <w:rFonts w:ascii="標楷體" w:eastAsia="標楷體" w:hAnsi="標楷體" w:hint="eastAsia"/>
                <w:bCs/>
                <w:kern w:val="0"/>
                <w:sz w:val="28"/>
                <w:szCs w:val="28"/>
                <w:lang w:eastAsia="zh-CN"/>
              </w:rPr>
              <w:t>浦东，中国国际航空（预计）。</w:t>
            </w:r>
            <w:r w:rsidRPr="004C0BE5">
              <w:rPr>
                <w:rFonts w:ascii="標楷體" w:eastAsia="標楷體" w:hAnsi="標楷體"/>
                <w:bCs/>
                <w:kern w:val="0"/>
                <w:sz w:val="28"/>
                <w:szCs w:val="28"/>
                <w:lang w:eastAsia="zh-CN"/>
              </w:rPr>
              <w:t xml:space="preserve"> </w:t>
            </w:r>
          </w:p>
        </w:tc>
      </w:tr>
      <w:tr w:rsidR="000A539B" w:rsidRPr="009933E0" w:rsidTr="004378C1">
        <w:trPr>
          <w:trHeight w:val="570"/>
        </w:trPr>
        <w:tc>
          <w:tcPr>
            <w:tcW w:w="2142" w:type="dxa"/>
            <w:shd w:val="clear" w:color="auto" w:fill="FFFFFF" w:themeFill="background1"/>
            <w:noWrap/>
            <w:vAlign w:val="center"/>
          </w:tcPr>
          <w:p w:rsidR="000A539B" w:rsidRPr="009933E0" w:rsidRDefault="009933E0" w:rsidP="000A539B">
            <w:pPr>
              <w:widowControl/>
              <w:snapToGrid w:val="0"/>
              <w:jc w:val="both"/>
              <w:rPr>
                <w:rFonts w:ascii="標楷體" w:eastAsia="標楷體" w:hAnsi="標楷體"/>
                <w:bCs/>
                <w:kern w:val="0"/>
                <w:sz w:val="28"/>
                <w:szCs w:val="28"/>
                <w:lang w:eastAsia="zh-CN"/>
              </w:rPr>
            </w:pPr>
            <w:r w:rsidRPr="009933E0">
              <w:rPr>
                <w:rFonts w:ascii="標楷體" w:eastAsia="標楷體" w:hAnsi="標楷體" w:hint="eastAsia"/>
                <w:bCs/>
                <w:kern w:val="0"/>
                <w:sz w:val="28"/>
                <w:szCs w:val="28"/>
                <w:lang w:eastAsia="zh-CN"/>
              </w:rPr>
              <w:t>入台证费用</w:t>
            </w:r>
          </w:p>
        </w:tc>
        <w:tc>
          <w:tcPr>
            <w:tcW w:w="1275" w:type="dxa"/>
            <w:shd w:val="clear" w:color="auto" w:fill="FFFFFF" w:themeFill="background1"/>
            <w:vAlign w:val="center"/>
          </w:tcPr>
          <w:p w:rsidR="000A539B" w:rsidRPr="004C0BE5" w:rsidRDefault="009933E0" w:rsidP="006A1AA7">
            <w:pPr>
              <w:widowControl/>
              <w:snapToGrid w:val="0"/>
              <w:ind w:left="140" w:hangingChars="50" w:hanging="140"/>
              <w:jc w:val="right"/>
              <w:rPr>
                <w:rFonts w:ascii="標楷體" w:eastAsia="標楷體" w:hAnsi="標楷體"/>
                <w:bCs/>
                <w:kern w:val="0"/>
                <w:sz w:val="28"/>
                <w:szCs w:val="28"/>
                <w:lang w:eastAsia="zh-CN"/>
              </w:rPr>
            </w:pPr>
            <w:r w:rsidRPr="004C0BE5">
              <w:rPr>
                <w:rFonts w:ascii="標楷體" w:eastAsia="標楷體" w:hAnsi="標楷體"/>
                <w:bCs/>
                <w:kern w:val="0"/>
                <w:sz w:val="28"/>
                <w:szCs w:val="28"/>
                <w:lang w:eastAsia="zh-CN"/>
              </w:rPr>
              <w:t>600</w:t>
            </w:r>
          </w:p>
        </w:tc>
        <w:tc>
          <w:tcPr>
            <w:tcW w:w="5445" w:type="dxa"/>
            <w:shd w:val="clear" w:color="auto" w:fill="FFFFFF" w:themeFill="background1"/>
            <w:noWrap/>
            <w:vAlign w:val="center"/>
          </w:tcPr>
          <w:p w:rsidR="000A539B" w:rsidRPr="004C0BE5" w:rsidRDefault="009933E0" w:rsidP="000A539B">
            <w:pPr>
              <w:widowControl/>
              <w:snapToGrid w:val="0"/>
              <w:jc w:val="both"/>
              <w:rPr>
                <w:rFonts w:ascii="標楷體" w:eastAsia="標楷體" w:hAnsi="標楷體"/>
                <w:bCs/>
                <w:kern w:val="0"/>
                <w:sz w:val="28"/>
                <w:szCs w:val="28"/>
                <w:lang w:eastAsia="zh-CN"/>
              </w:rPr>
            </w:pPr>
            <w:r w:rsidRPr="004C0BE5">
              <w:rPr>
                <w:rFonts w:ascii="標楷體" w:eastAsia="標楷體" w:hAnsi="標楷體" w:hint="eastAsia"/>
                <w:bCs/>
                <w:kern w:val="0"/>
                <w:sz w:val="28"/>
                <w:szCs w:val="28"/>
                <w:lang w:eastAsia="zh-CN"/>
              </w:rPr>
              <w:t>个人申请费用</w:t>
            </w:r>
            <w:r w:rsidRPr="004C0BE5">
              <w:rPr>
                <w:rFonts w:ascii="標楷體" w:eastAsia="標楷體" w:hAnsi="標楷體"/>
                <w:bCs/>
                <w:kern w:val="0"/>
                <w:sz w:val="28"/>
                <w:szCs w:val="28"/>
                <w:lang w:eastAsia="zh-CN"/>
              </w:rPr>
              <w:t xml:space="preserve"> (</w:t>
            </w:r>
            <w:r w:rsidRPr="004C0BE5">
              <w:rPr>
                <w:rFonts w:ascii="標楷體" w:eastAsia="標楷體" w:hAnsi="標楷體" w:hint="eastAsia"/>
                <w:bCs/>
                <w:kern w:val="0"/>
                <w:sz w:val="28"/>
                <w:szCs w:val="28"/>
                <w:lang w:eastAsia="zh-CN"/>
              </w:rPr>
              <w:t>每学期缴交</w:t>
            </w:r>
            <w:r w:rsidRPr="004C0BE5">
              <w:rPr>
                <w:rFonts w:ascii="標楷體" w:eastAsia="標楷體" w:hAnsi="標楷體"/>
                <w:bCs/>
                <w:kern w:val="0"/>
                <w:sz w:val="28"/>
                <w:szCs w:val="28"/>
                <w:lang w:eastAsia="zh-CN"/>
              </w:rPr>
              <w:t xml:space="preserve">) </w:t>
            </w:r>
          </w:p>
        </w:tc>
      </w:tr>
      <w:tr w:rsidR="000A539B" w:rsidRPr="009933E0" w:rsidTr="004378C1">
        <w:trPr>
          <w:trHeight w:val="570"/>
        </w:trPr>
        <w:tc>
          <w:tcPr>
            <w:tcW w:w="2142" w:type="dxa"/>
            <w:shd w:val="clear" w:color="auto" w:fill="FFFFFF" w:themeFill="background1"/>
            <w:noWrap/>
            <w:vAlign w:val="center"/>
          </w:tcPr>
          <w:p w:rsidR="000A539B" w:rsidRPr="009933E0" w:rsidRDefault="009933E0" w:rsidP="000A539B">
            <w:pPr>
              <w:widowControl/>
              <w:snapToGrid w:val="0"/>
              <w:jc w:val="both"/>
              <w:rPr>
                <w:rFonts w:ascii="標楷體" w:eastAsia="標楷體" w:hAnsi="標楷體"/>
                <w:bCs/>
                <w:kern w:val="0"/>
                <w:sz w:val="28"/>
                <w:szCs w:val="28"/>
                <w:lang w:eastAsia="zh-CN"/>
              </w:rPr>
            </w:pPr>
            <w:r w:rsidRPr="009933E0">
              <w:rPr>
                <w:rFonts w:ascii="標楷體" w:eastAsia="標楷體" w:hAnsi="標楷體" w:hint="eastAsia"/>
                <w:bCs/>
                <w:kern w:val="0"/>
                <w:sz w:val="28"/>
                <w:szCs w:val="28"/>
                <w:lang w:eastAsia="zh-CN"/>
              </w:rPr>
              <w:t>学生证费用</w:t>
            </w:r>
          </w:p>
        </w:tc>
        <w:tc>
          <w:tcPr>
            <w:tcW w:w="1275" w:type="dxa"/>
            <w:shd w:val="clear" w:color="auto" w:fill="FFFFFF" w:themeFill="background1"/>
            <w:vAlign w:val="center"/>
          </w:tcPr>
          <w:p w:rsidR="000A539B" w:rsidRPr="004C0BE5" w:rsidRDefault="009933E0" w:rsidP="006A1AA7">
            <w:pPr>
              <w:widowControl/>
              <w:snapToGrid w:val="0"/>
              <w:ind w:left="140" w:hangingChars="50" w:hanging="140"/>
              <w:jc w:val="right"/>
              <w:rPr>
                <w:rFonts w:ascii="標楷體" w:eastAsia="標楷體" w:hAnsi="標楷體"/>
                <w:bCs/>
                <w:kern w:val="0"/>
                <w:sz w:val="28"/>
                <w:szCs w:val="28"/>
                <w:lang w:eastAsia="zh-CN"/>
              </w:rPr>
            </w:pPr>
            <w:r w:rsidRPr="004C0BE5">
              <w:rPr>
                <w:rFonts w:ascii="標楷體" w:eastAsia="標楷體" w:hAnsi="標楷體"/>
                <w:bCs/>
                <w:kern w:val="0"/>
                <w:sz w:val="28"/>
                <w:szCs w:val="28"/>
                <w:lang w:eastAsia="zh-CN"/>
              </w:rPr>
              <w:t>400</w:t>
            </w:r>
          </w:p>
        </w:tc>
        <w:tc>
          <w:tcPr>
            <w:tcW w:w="5445" w:type="dxa"/>
            <w:shd w:val="clear" w:color="auto" w:fill="FFFFFF" w:themeFill="background1"/>
            <w:noWrap/>
            <w:vAlign w:val="center"/>
          </w:tcPr>
          <w:p w:rsidR="000A539B" w:rsidRPr="004C0BE5" w:rsidRDefault="009933E0" w:rsidP="000A539B">
            <w:pPr>
              <w:widowControl/>
              <w:snapToGrid w:val="0"/>
              <w:jc w:val="both"/>
              <w:rPr>
                <w:rFonts w:ascii="標楷體" w:eastAsia="標楷體" w:hAnsi="標楷體"/>
                <w:bCs/>
                <w:kern w:val="0"/>
                <w:sz w:val="28"/>
                <w:szCs w:val="28"/>
                <w:lang w:eastAsia="zh-CN"/>
              </w:rPr>
            </w:pPr>
            <w:r w:rsidRPr="004C0BE5">
              <w:rPr>
                <w:rFonts w:ascii="標楷體" w:eastAsia="標楷體" w:hAnsi="標楷體" w:hint="eastAsia"/>
                <w:bCs/>
                <w:kern w:val="0"/>
                <w:sz w:val="28"/>
                <w:szCs w:val="28"/>
                <w:lang w:eastAsia="zh-CN"/>
              </w:rPr>
              <w:t>工本费及制作费用</w:t>
            </w:r>
            <w:r w:rsidRPr="004C0BE5">
              <w:rPr>
                <w:rFonts w:ascii="標楷體" w:eastAsia="標楷體" w:hAnsi="標楷體"/>
                <w:bCs/>
                <w:kern w:val="0"/>
                <w:sz w:val="28"/>
                <w:szCs w:val="28"/>
                <w:lang w:eastAsia="zh-CN"/>
              </w:rPr>
              <w:t xml:space="preserve"> </w:t>
            </w:r>
          </w:p>
        </w:tc>
      </w:tr>
      <w:tr w:rsidR="000A539B" w:rsidRPr="009933E0" w:rsidTr="004378C1">
        <w:trPr>
          <w:trHeight w:val="570"/>
        </w:trPr>
        <w:tc>
          <w:tcPr>
            <w:tcW w:w="2142" w:type="dxa"/>
            <w:shd w:val="clear" w:color="auto" w:fill="FFFFFF" w:themeFill="background1"/>
            <w:noWrap/>
            <w:vAlign w:val="center"/>
          </w:tcPr>
          <w:p w:rsidR="000A539B" w:rsidRPr="009933E0" w:rsidRDefault="009933E0" w:rsidP="000A539B">
            <w:pPr>
              <w:widowControl/>
              <w:snapToGrid w:val="0"/>
              <w:jc w:val="both"/>
              <w:rPr>
                <w:rFonts w:ascii="標楷體" w:eastAsia="標楷體" w:hAnsi="標楷體"/>
                <w:bCs/>
                <w:kern w:val="0"/>
                <w:sz w:val="28"/>
                <w:szCs w:val="28"/>
                <w:lang w:eastAsia="zh-CN"/>
              </w:rPr>
            </w:pPr>
            <w:r w:rsidRPr="009933E0">
              <w:rPr>
                <w:rFonts w:ascii="標楷體" w:eastAsia="標楷體" w:hAnsi="標楷體" w:hint="eastAsia"/>
                <w:bCs/>
                <w:kern w:val="0"/>
                <w:sz w:val="28"/>
                <w:szCs w:val="28"/>
                <w:lang w:eastAsia="zh-CN"/>
              </w:rPr>
              <w:t>作业处理费</w:t>
            </w:r>
          </w:p>
        </w:tc>
        <w:tc>
          <w:tcPr>
            <w:tcW w:w="1275" w:type="dxa"/>
            <w:shd w:val="clear" w:color="auto" w:fill="FFFFFF" w:themeFill="background1"/>
            <w:vAlign w:val="center"/>
          </w:tcPr>
          <w:p w:rsidR="000A539B" w:rsidRPr="004C0BE5" w:rsidRDefault="009933E0" w:rsidP="006A1AA7">
            <w:pPr>
              <w:widowControl/>
              <w:snapToGrid w:val="0"/>
              <w:ind w:left="140" w:hangingChars="50" w:hanging="140"/>
              <w:jc w:val="right"/>
              <w:rPr>
                <w:rFonts w:ascii="標楷體" w:eastAsia="標楷體" w:hAnsi="標楷體"/>
                <w:bCs/>
                <w:kern w:val="0"/>
                <w:sz w:val="28"/>
                <w:szCs w:val="28"/>
                <w:lang w:eastAsia="zh-CN"/>
              </w:rPr>
            </w:pPr>
            <w:r w:rsidRPr="004C0BE5">
              <w:rPr>
                <w:rFonts w:ascii="標楷體" w:eastAsia="標楷體" w:hAnsi="標楷體"/>
                <w:bCs/>
                <w:kern w:val="0"/>
                <w:sz w:val="28"/>
                <w:szCs w:val="28"/>
                <w:lang w:eastAsia="zh-CN"/>
              </w:rPr>
              <w:t>2,500</w:t>
            </w:r>
          </w:p>
        </w:tc>
        <w:tc>
          <w:tcPr>
            <w:tcW w:w="5445" w:type="dxa"/>
            <w:shd w:val="clear" w:color="auto" w:fill="FFFFFF" w:themeFill="background1"/>
            <w:noWrap/>
            <w:vAlign w:val="center"/>
          </w:tcPr>
          <w:p w:rsidR="000A539B" w:rsidRPr="004C0BE5" w:rsidRDefault="009933E0" w:rsidP="000A539B">
            <w:pPr>
              <w:widowControl/>
              <w:snapToGrid w:val="0"/>
              <w:jc w:val="both"/>
              <w:rPr>
                <w:rFonts w:ascii="標楷體" w:eastAsia="標楷體" w:hAnsi="標楷體"/>
                <w:bCs/>
                <w:kern w:val="0"/>
                <w:sz w:val="28"/>
                <w:szCs w:val="28"/>
                <w:lang w:eastAsia="zh-CN"/>
              </w:rPr>
            </w:pPr>
            <w:r w:rsidRPr="004C0BE5">
              <w:rPr>
                <w:rFonts w:ascii="標楷體" w:eastAsia="標楷體" w:hAnsi="標楷體" w:hint="eastAsia"/>
                <w:bCs/>
                <w:kern w:val="0"/>
                <w:sz w:val="28"/>
                <w:szCs w:val="28"/>
                <w:lang w:eastAsia="zh-CN"/>
              </w:rPr>
              <w:t>协助办理相关作业费用</w:t>
            </w:r>
            <w:r w:rsidRPr="004C0BE5">
              <w:rPr>
                <w:rFonts w:ascii="標楷體" w:eastAsia="標楷體" w:hAnsi="標楷體"/>
                <w:bCs/>
                <w:kern w:val="0"/>
                <w:sz w:val="28"/>
                <w:szCs w:val="28"/>
                <w:lang w:eastAsia="zh-CN"/>
              </w:rPr>
              <w:t>(</w:t>
            </w:r>
            <w:r w:rsidRPr="004C0BE5">
              <w:rPr>
                <w:rFonts w:ascii="標楷體" w:eastAsia="標楷體" w:hAnsi="標楷體" w:hint="eastAsia"/>
                <w:bCs/>
                <w:kern w:val="0"/>
                <w:sz w:val="28"/>
                <w:szCs w:val="28"/>
                <w:lang w:eastAsia="zh-CN"/>
              </w:rPr>
              <w:t>每学期缴交</w:t>
            </w:r>
            <w:r w:rsidRPr="004C0BE5">
              <w:rPr>
                <w:rFonts w:ascii="標楷體" w:eastAsia="標楷體" w:hAnsi="標楷體"/>
                <w:bCs/>
                <w:kern w:val="0"/>
                <w:sz w:val="28"/>
                <w:szCs w:val="28"/>
                <w:lang w:eastAsia="zh-CN"/>
              </w:rPr>
              <w:t xml:space="preserve">) </w:t>
            </w:r>
          </w:p>
        </w:tc>
      </w:tr>
      <w:tr w:rsidR="000A539B" w:rsidRPr="009933E0" w:rsidTr="004378C1">
        <w:trPr>
          <w:trHeight w:val="570"/>
        </w:trPr>
        <w:tc>
          <w:tcPr>
            <w:tcW w:w="2142" w:type="dxa"/>
            <w:shd w:val="clear" w:color="auto" w:fill="FFFFFF" w:themeFill="background1"/>
            <w:noWrap/>
            <w:vAlign w:val="center"/>
          </w:tcPr>
          <w:p w:rsidR="000A539B" w:rsidRPr="009933E0" w:rsidRDefault="009933E0" w:rsidP="000A539B">
            <w:pPr>
              <w:widowControl/>
              <w:snapToGrid w:val="0"/>
              <w:jc w:val="both"/>
              <w:rPr>
                <w:rFonts w:ascii="標楷體" w:eastAsia="標楷體" w:hAnsi="標楷體"/>
                <w:bCs/>
                <w:kern w:val="0"/>
                <w:sz w:val="28"/>
                <w:szCs w:val="28"/>
                <w:lang w:eastAsia="zh-CN"/>
              </w:rPr>
            </w:pPr>
            <w:r w:rsidRPr="009933E0">
              <w:rPr>
                <w:rFonts w:ascii="標楷體" w:eastAsia="標楷體" w:hAnsi="標楷體" w:hint="eastAsia"/>
                <w:bCs/>
                <w:kern w:val="0"/>
                <w:sz w:val="28"/>
                <w:szCs w:val="28"/>
                <w:lang w:eastAsia="zh-CN"/>
              </w:rPr>
              <w:t>上机软件使用费</w:t>
            </w:r>
          </w:p>
        </w:tc>
        <w:tc>
          <w:tcPr>
            <w:tcW w:w="1275" w:type="dxa"/>
            <w:shd w:val="clear" w:color="auto" w:fill="FFFFFF" w:themeFill="background1"/>
            <w:vAlign w:val="center"/>
          </w:tcPr>
          <w:p w:rsidR="000A539B" w:rsidRPr="004C0BE5" w:rsidRDefault="009933E0" w:rsidP="006A1AA7">
            <w:pPr>
              <w:widowControl/>
              <w:snapToGrid w:val="0"/>
              <w:ind w:left="140" w:hangingChars="50" w:hanging="140"/>
              <w:jc w:val="right"/>
              <w:rPr>
                <w:rFonts w:ascii="標楷體" w:eastAsia="標楷體" w:hAnsi="標楷體"/>
                <w:bCs/>
                <w:kern w:val="0"/>
                <w:sz w:val="28"/>
                <w:szCs w:val="28"/>
                <w:lang w:eastAsia="zh-CN"/>
              </w:rPr>
            </w:pPr>
            <w:r w:rsidRPr="004C0BE5">
              <w:rPr>
                <w:rFonts w:ascii="標楷體" w:eastAsia="標楷體" w:hAnsi="標楷體"/>
                <w:bCs/>
                <w:kern w:val="0"/>
                <w:sz w:val="28"/>
                <w:szCs w:val="28"/>
                <w:lang w:eastAsia="zh-CN"/>
              </w:rPr>
              <w:t>3,000</w:t>
            </w:r>
          </w:p>
        </w:tc>
        <w:tc>
          <w:tcPr>
            <w:tcW w:w="5445" w:type="dxa"/>
            <w:shd w:val="clear" w:color="auto" w:fill="FFFFFF" w:themeFill="background1"/>
            <w:noWrap/>
            <w:vAlign w:val="center"/>
          </w:tcPr>
          <w:p w:rsidR="000A539B" w:rsidRPr="004C0BE5" w:rsidRDefault="009933E0" w:rsidP="000A539B">
            <w:pPr>
              <w:widowControl/>
              <w:snapToGrid w:val="0"/>
              <w:jc w:val="both"/>
              <w:rPr>
                <w:rFonts w:ascii="標楷體" w:eastAsia="標楷體" w:hAnsi="標楷體"/>
                <w:bCs/>
                <w:kern w:val="0"/>
                <w:sz w:val="28"/>
                <w:szCs w:val="28"/>
                <w:lang w:eastAsia="zh-CN"/>
              </w:rPr>
            </w:pPr>
            <w:r w:rsidRPr="004C0BE5">
              <w:rPr>
                <w:rFonts w:ascii="標楷體" w:eastAsia="標楷體" w:hAnsi="標楷體" w:hint="eastAsia"/>
                <w:bCs/>
                <w:kern w:val="0"/>
                <w:sz w:val="28"/>
                <w:szCs w:val="28"/>
                <w:lang w:eastAsia="zh-CN"/>
              </w:rPr>
              <w:t>申请财金系的同学</w:t>
            </w:r>
            <w:r w:rsidR="009D12D7" w:rsidRPr="004C0BE5">
              <w:rPr>
                <w:rFonts w:ascii="標楷體" w:eastAsia="標楷體" w:hAnsi="標楷體" w:hint="eastAsia"/>
                <w:bCs/>
                <w:kern w:val="0"/>
                <w:sz w:val="28"/>
                <w:szCs w:val="28"/>
                <w:lang w:eastAsia="zh-CN"/>
              </w:rPr>
              <w:t>及所修課程使用電算中心教室者</w:t>
            </w:r>
            <w:r w:rsidRPr="004C0BE5">
              <w:rPr>
                <w:rFonts w:ascii="標楷體" w:eastAsia="標楷體" w:hAnsi="標楷體" w:hint="eastAsia"/>
                <w:bCs/>
                <w:kern w:val="0"/>
                <w:sz w:val="28"/>
                <w:szCs w:val="28"/>
                <w:lang w:eastAsia="zh-CN"/>
              </w:rPr>
              <w:t>，皆须缴交</w:t>
            </w:r>
            <w:r w:rsidRPr="004C0BE5">
              <w:rPr>
                <w:rFonts w:ascii="標楷體" w:eastAsia="標楷體" w:hAnsi="標楷體"/>
                <w:bCs/>
                <w:kern w:val="0"/>
                <w:sz w:val="28"/>
                <w:szCs w:val="28"/>
                <w:lang w:eastAsia="zh-CN"/>
              </w:rPr>
              <w:t>(</w:t>
            </w:r>
            <w:r w:rsidRPr="004C0BE5">
              <w:rPr>
                <w:rFonts w:ascii="標楷體" w:eastAsia="標楷體" w:hAnsi="標楷體" w:hint="eastAsia"/>
                <w:bCs/>
                <w:kern w:val="0"/>
                <w:sz w:val="28"/>
                <w:szCs w:val="28"/>
                <w:lang w:eastAsia="zh-CN"/>
              </w:rPr>
              <w:t>每学期缴交</w:t>
            </w:r>
            <w:r w:rsidRPr="004C0BE5">
              <w:rPr>
                <w:rFonts w:ascii="標楷體" w:eastAsia="標楷體" w:hAnsi="標楷體"/>
                <w:bCs/>
                <w:kern w:val="0"/>
                <w:sz w:val="28"/>
                <w:szCs w:val="28"/>
                <w:lang w:eastAsia="zh-CN"/>
              </w:rPr>
              <w:t xml:space="preserve">) </w:t>
            </w:r>
          </w:p>
        </w:tc>
      </w:tr>
      <w:tr w:rsidR="000A539B" w:rsidRPr="009933E0" w:rsidTr="004378C1">
        <w:trPr>
          <w:trHeight w:val="570"/>
        </w:trPr>
        <w:tc>
          <w:tcPr>
            <w:tcW w:w="2142" w:type="dxa"/>
            <w:shd w:val="clear" w:color="auto" w:fill="FFFFFF" w:themeFill="background1"/>
            <w:noWrap/>
            <w:vAlign w:val="center"/>
          </w:tcPr>
          <w:p w:rsidR="000A539B" w:rsidRPr="009933E0" w:rsidRDefault="009D12D7" w:rsidP="000A539B">
            <w:pPr>
              <w:widowControl/>
              <w:snapToGrid w:val="0"/>
              <w:jc w:val="both"/>
              <w:rPr>
                <w:rFonts w:ascii="標楷體" w:eastAsia="標楷體" w:hAnsi="標楷體"/>
                <w:bCs/>
                <w:kern w:val="0"/>
                <w:sz w:val="28"/>
                <w:szCs w:val="28"/>
                <w:lang w:eastAsia="zh-CN"/>
              </w:rPr>
            </w:pPr>
            <w:r>
              <w:rPr>
                <w:rFonts w:ascii="標楷體" w:eastAsia="標楷體" w:hAnsi="標楷體" w:hint="eastAsia"/>
                <w:bCs/>
                <w:kern w:val="0"/>
                <w:sz w:val="28"/>
                <w:szCs w:val="28"/>
              </w:rPr>
              <w:t>一學期</w:t>
            </w:r>
            <w:r w:rsidR="009933E0" w:rsidRPr="009933E0">
              <w:rPr>
                <w:rFonts w:ascii="標楷體" w:eastAsia="標楷體" w:hAnsi="標楷體" w:hint="eastAsia"/>
                <w:bCs/>
                <w:kern w:val="0"/>
                <w:sz w:val="28"/>
                <w:szCs w:val="28"/>
                <w:lang w:eastAsia="zh-CN"/>
              </w:rPr>
              <w:t>之餐费</w:t>
            </w:r>
          </w:p>
        </w:tc>
        <w:tc>
          <w:tcPr>
            <w:tcW w:w="1275" w:type="dxa"/>
            <w:shd w:val="clear" w:color="auto" w:fill="FFFFFF" w:themeFill="background1"/>
            <w:vAlign w:val="center"/>
          </w:tcPr>
          <w:p w:rsidR="000A539B" w:rsidRPr="004C0BE5" w:rsidRDefault="009933E0" w:rsidP="006A1AA7">
            <w:pPr>
              <w:widowControl/>
              <w:snapToGrid w:val="0"/>
              <w:ind w:left="140" w:hangingChars="50" w:hanging="140"/>
              <w:jc w:val="right"/>
              <w:rPr>
                <w:rFonts w:ascii="標楷體" w:eastAsia="標楷體" w:hAnsi="標楷體"/>
                <w:bCs/>
                <w:kern w:val="0"/>
                <w:sz w:val="28"/>
                <w:szCs w:val="28"/>
                <w:lang w:eastAsia="zh-CN"/>
              </w:rPr>
            </w:pPr>
            <w:r w:rsidRPr="004C0BE5">
              <w:rPr>
                <w:rFonts w:ascii="標楷體" w:eastAsia="標楷體" w:hAnsi="標楷體"/>
                <w:bCs/>
                <w:kern w:val="0"/>
                <w:sz w:val="28"/>
                <w:szCs w:val="28"/>
                <w:lang w:eastAsia="zh-CN"/>
              </w:rPr>
              <w:t>45,000</w:t>
            </w:r>
          </w:p>
        </w:tc>
        <w:tc>
          <w:tcPr>
            <w:tcW w:w="5445" w:type="dxa"/>
            <w:shd w:val="clear" w:color="auto" w:fill="FFFFFF" w:themeFill="background1"/>
            <w:noWrap/>
            <w:vAlign w:val="center"/>
          </w:tcPr>
          <w:p w:rsidR="000A539B" w:rsidRPr="004C0BE5" w:rsidRDefault="009933E0" w:rsidP="009933E0">
            <w:pPr>
              <w:widowControl/>
              <w:snapToGrid w:val="0"/>
              <w:jc w:val="both"/>
              <w:rPr>
                <w:rFonts w:ascii="標楷體" w:eastAsia="標楷體" w:hAnsi="標楷體"/>
                <w:bCs/>
                <w:kern w:val="0"/>
                <w:sz w:val="28"/>
                <w:szCs w:val="28"/>
                <w:lang w:eastAsia="zh-CN"/>
              </w:rPr>
            </w:pPr>
            <w:r w:rsidRPr="004C0BE5">
              <w:rPr>
                <w:rFonts w:ascii="標楷體" w:eastAsia="標楷體" w:hAnsi="標楷體" w:hint="eastAsia"/>
                <w:bCs/>
                <w:kern w:val="0"/>
                <w:sz w:val="28"/>
                <w:szCs w:val="28"/>
                <w:lang w:eastAsia="zh-CN"/>
              </w:rPr>
              <w:t>每日三餐费用预计共</w:t>
            </w:r>
            <w:r w:rsidRPr="004C0BE5">
              <w:rPr>
                <w:rFonts w:ascii="標楷體" w:eastAsia="標楷體" w:hAnsi="標楷體"/>
                <w:bCs/>
                <w:kern w:val="0"/>
                <w:sz w:val="28"/>
                <w:szCs w:val="28"/>
                <w:lang w:eastAsia="zh-CN"/>
              </w:rPr>
              <w:t>300</w:t>
            </w:r>
            <w:r w:rsidRPr="004C0BE5">
              <w:rPr>
                <w:rFonts w:ascii="標楷體" w:eastAsia="標楷體" w:hAnsi="標楷體" w:hint="eastAsia"/>
                <w:bCs/>
                <w:kern w:val="0"/>
                <w:sz w:val="28"/>
                <w:szCs w:val="28"/>
                <w:lang w:eastAsia="zh-CN"/>
              </w:rPr>
              <w:t>元</w:t>
            </w:r>
            <w:r w:rsidRPr="004C0BE5">
              <w:rPr>
                <w:rFonts w:ascii="標楷體" w:eastAsia="標楷體" w:hAnsi="標楷體"/>
                <w:bCs/>
                <w:kern w:val="0"/>
                <w:sz w:val="28"/>
                <w:szCs w:val="28"/>
                <w:lang w:eastAsia="zh-CN"/>
              </w:rPr>
              <w:t>*30</w:t>
            </w:r>
            <w:r w:rsidRPr="004C0BE5">
              <w:rPr>
                <w:rFonts w:ascii="標楷體" w:eastAsia="標楷體" w:hAnsi="標楷體" w:hint="eastAsia"/>
                <w:bCs/>
                <w:kern w:val="0"/>
                <w:sz w:val="28"/>
                <w:szCs w:val="28"/>
                <w:lang w:eastAsia="zh-CN"/>
              </w:rPr>
              <w:t>天</w:t>
            </w:r>
            <w:r w:rsidRPr="004C0BE5">
              <w:rPr>
                <w:rFonts w:ascii="標楷體" w:eastAsia="標楷體" w:hAnsi="標楷體"/>
                <w:bCs/>
                <w:kern w:val="0"/>
                <w:sz w:val="28"/>
                <w:szCs w:val="28"/>
                <w:lang w:eastAsia="zh-CN"/>
              </w:rPr>
              <w:t>=9,000</w:t>
            </w:r>
            <w:r w:rsidRPr="004C0BE5">
              <w:rPr>
                <w:rFonts w:ascii="標楷體" w:eastAsia="標楷體" w:hAnsi="標楷體" w:hint="eastAsia"/>
                <w:bCs/>
                <w:kern w:val="0"/>
                <w:sz w:val="28"/>
                <w:szCs w:val="28"/>
                <w:lang w:eastAsia="zh-CN"/>
              </w:rPr>
              <w:t>元</w:t>
            </w:r>
            <w:r w:rsidR="00DB5E5F" w:rsidRPr="004C0BE5">
              <w:rPr>
                <w:rFonts w:ascii="標楷體" w:eastAsia="標楷體" w:hAnsi="標楷體"/>
                <w:bCs/>
                <w:kern w:val="0"/>
                <w:sz w:val="28"/>
                <w:szCs w:val="28"/>
                <w:lang w:eastAsia="zh-CN"/>
              </w:rPr>
              <w:t>*</w:t>
            </w:r>
            <w:r w:rsidR="00DB5E5F" w:rsidRPr="004C0BE5">
              <w:rPr>
                <w:rFonts w:ascii="標楷體" w:eastAsia="標楷體" w:hAnsi="標楷體" w:hint="eastAsia"/>
                <w:bCs/>
                <w:kern w:val="0"/>
                <w:sz w:val="28"/>
                <w:szCs w:val="28"/>
              </w:rPr>
              <w:t>6</w:t>
            </w:r>
            <w:r w:rsidRPr="004C0BE5">
              <w:rPr>
                <w:rFonts w:ascii="標楷體" w:eastAsia="標楷體" w:hAnsi="標楷體" w:hint="eastAsia"/>
                <w:bCs/>
                <w:kern w:val="0"/>
                <w:sz w:val="28"/>
                <w:szCs w:val="28"/>
                <w:lang w:eastAsia="zh-CN"/>
              </w:rPr>
              <w:t>个月</w:t>
            </w:r>
            <w:r w:rsidR="00DB5E5F" w:rsidRPr="004C0BE5">
              <w:rPr>
                <w:rFonts w:ascii="標楷體" w:eastAsia="標楷體" w:hAnsi="標楷體"/>
                <w:bCs/>
                <w:kern w:val="0"/>
                <w:sz w:val="28"/>
                <w:szCs w:val="28"/>
                <w:lang w:eastAsia="zh-CN"/>
              </w:rPr>
              <w:t>=</w:t>
            </w:r>
            <w:r w:rsidR="00DB5E5F" w:rsidRPr="004C0BE5">
              <w:rPr>
                <w:rFonts w:ascii="標楷體" w:eastAsia="標楷體" w:hAnsi="標楷體" w:hint="eastAsia"/>
                <w:bCs/>
                <w:kern w:val="0"/>
                <w:sz w:val="28"/>
                <w:szCs w:val="28"/>
              </w:rPr>
              <w:t>54</w:t>
            </w:r>
            <w:r w:rsidRPr="004C0BE5">
              <w:rPr>
                <w:rFonts w:ascii="標楷體" w:eastAsia="標楷體" w:hAnsi="標楷體"/>
                <w:bCs/>
                <w:kern w:val="0"/>
                <w:sz w:val="28"/>
                <w:szCs w:val="28"/>
                <w:lang w:eastAsia="zh-CN"/>
              </w:rPr>
              <w:t>,000</w:t>
            </w:r>
            <w:r w:rsidRPr="004C0BE5">
              <w:rPr>
                <w:rFonts w:ascii="標楷體" w:eastAsia="標楷體" w:hAnsi="標楷體" w:hint="eastAsia"/>
                <w:bCs/>
                <w:kern w:val="0"/>
                <w:sz w:val="28"/>
                <w:szCs w:val="28"/>
                <w:lang w:eastAsia="zh-CN"/>
              </w:rPr>
              <w:t>元。例：每日早餐约</w:t>
            </w:r>
            <w:r w:rsidRPr="004C0BE5">
              <w:rPr>
                <w:rFonts w:ascii="標楷體" w:eastAsia="標楷體" w:hAnsi="標楷體"/>
                <w:bCs/>
                <w:kern w:val="0"/>
                <w:sz w:val="28"/>
                <w:szCs w:val="28"/>
                <w:lang w:eastAsia="zh-CN"/>
              </w:rPr>
              <w:t>30-50</w:t>
            </w:r>
            <w:r w:rsidRPr="004C0BE5">
              <w:rPr>
                <w:rFonts w:ascii="標楷體" w:eastAsia="標楷體" w:hAnsi="標楷體" w:hint="eastAsia"/>
                <w:bCs/>
                <w:kern w:val="0"/>
                <w:sz w:val="28"/>
                <w:szCs w:val="28"/>
                <w:lang w:eastAsia="zh-CN"/>
              </w:rPr>
              <w:t>元</w:t>
            </w:r>
            <w:r w:rsidRPr="004C0BE5">
              <w:rPr>
                <w:rFonts w:ascii="標楷體" w:eastAsia="標楷體" w:hAnsi="標楷體"/>
                <w:bCs/>
                <w:kern w:val="0"/>
                <w:sz w:val="28"/>
                <w:szCs w:val="28"/>
                <w:lang w:eastAsia="zh-CN"/>
              </w:rPr>
              <w:t>+</w:t>
            </w:r>
            <w:r w:rsidRPr="004C0BE5">
              <w:rPr>
                <w:rFonts w:ascii="標楷體" w:eastAsia="標楷體" w:hAnsi="標楷體" w:hint="eastAsia"/>
                <w:bCs/>
                <w:kern w:val="0"/>
                <w:sz w:val="28"/>
                <w:szCs w:val="28"/>
                <w:lang w:eastAsia="zh-CN"/>
              </w:rPr>
              <w:t>午晚餐一便当约</w:t>
            </w:r>
            <w:r w:rsidRPr="004C0BE5">
              <w:rPr>
                <w:rFonts w:ascii="標楷體" w:eastAsia="標楷體" w:hAnsi="標楷體"/>
                <w:bCs/>
                <w:kern w:val="0"/>
                <w:sz w:val="28"/>
                <w:szCs w:val="28"/>
                <w:lang w:eastAsia="zh-CN"/>
              </w:rPr>
              <w:t>60-80</w:t>
            </w:r>
            <w:r w:rsidRPr="004C0BE5">
              <w:rPr>
                <w:rFonts w:ascii="標楷體" w:eastAsia="標楷體" w:hAnsi="標楷體" w:hint="eastAsia"/>
                <w:bCs/>
                <w:kern w:val="0"/>
                <w:sz w:val="28"/>
                <w:szCs w:val="28"/>
                <w:lang w:eastAsia="zh-CN"/>
              </w:rPr>
              <w:t>元新台币不等</w:t>
            </w:r>
            <w:r w:rsidRPr="004C0BE5">
              <w:rPr>
                <w:rFonts w:ascii="標楷體" w:eastAsia="標楷體" w:hAnsi="標楷體"/>
                <w:bCs/>
                <w:kern w:val="0"/>
                <w:sz w:val="28"/>
                <w:szCs w:val="28"/>
                <w:lang w:eastAsia="zh-CN"/>
              </w:rPr>
              <w:t xml:space="preserve"> </w:t>
            </w:r>
          </w:p>
        </w:tc>
      </w:tr>
      <w:tr w:rsidR="000A539B" w:rsidRPr="009933E0" w:rsidTr="004378C1">
        <w:trPr>
          <w:trHeight w:val="570"/>
        </w:trPr>
        <w:tc>
          <w:tcPr>
            <w:tcW w:w="2142" w:type="dxa"/>
            <w:shd w:val="clear" w:color="auto" w:fill="FFFFFF" w:themeFill="background1"/>
            <w:noWrap/>
            <w:vAlign w:val="center"/>
          </w:tcPr>
          <w:p w:rsidR="000A539B" w:rsidRPr="009933E0" w:rsidRDefault="009D12D7" w:rsidP="000A539B">
            <w:pPr>
              <w:widowControl/>
              <w:snapToGrid w:val="0"/>
              <w:jc w:val="both"/>
              <w:rPr>
                <w:rFonts w:ascii="標楷體" w:eastAsia="標楷體" w:hAnsi="標楷體"/>
                <w:bCs/>
                <w:kern w:val="0"/>
                <w:sz w:val="28"/>
                <w:szCs w:val="28"/>
                <w:lang w:eastAsia="zh-CN"/>
              </w:rPr>
            </w:pPr>
            <w:r>
              <w:rPr>
                <w:rFonts w:ascii="標楷體" w:eastAsia="標楷體" w:hAnsi="標楷體" w:hint="eastAsia"/>
                <w:bCs/>
                <w:kern w:val="0"/>
                <w:sz w:val="28"/>
                <w:szCs w:val="28"/>
              </w:rPr>
              <w:t>一學期</w:t>
            </w:r>
            <w:r w:rsidR="009933E0" w:rsidRPr="009933E0">
              <w:rPr>
                <w:rFonts w:ascii="標楷體" w:eastAsia="標楷體" w:hAnsi="標楷體" w:hint="eastAsia"/>
                <w:bCs/>
                <w:kern w:val="0"/>
                <w:sz w:val="28"/>
                <w:szCs w:val="28"/>
                <w:lang w:eastAsia="zh-CN"/>
              </w:rPr>
              <w:t>之住宿费</w:t>
            </w:r>
          </w:p>
        </w:tc>
        <w:tc>
          <w:tcPr>
            <w:tcW w:w="1275" w:type="dxa"/>
            <w:shd w:val="clear" w:color="auto" w:fill="FFFFFF" w:themeFill="background1"/>
            <w:vAlign w:val="center"/>
          </w:tcPr>
          <w:p w:rsidR="000A539B" w:rsidRPr="004C0BE5" w:rsidRDefault="009933E0" w:rsidP="006A1AA7">
            <w:pPr>
              <w:widowControl/>
              <w:snapToGrid w:val="0"/>
              <w:ind w:left="140" w:hangingChars="50" w:hanging="140"/>
              <w:jc w:val="right"/>
              <w:rPr>
                <w:rFonts w:ascii="標楷體" w:eastAsia="標楷體" w:hAnsi="標楷體"/>
                <w:bCs/>
                <w:kern w:val="0"/>
                <w:sz w:val="28"/>
                <w:szCs w:val="28"/>
                <w:lang w:eastAsia="zh-CN"/>
              </w:rPr>
            </w:pPr>
            <w:r w:rsidRPr="004C0BE5">
              <w:rPr>
                <w:rFonts w:ascii="標楷體" w:eastAsia="標楷體" w:hAnsi="標楷體"/>
                <w:bCs/>
                <w:kern w:val="0"/>
                <w:sz w:val="28"/>
                <w:szCs w:val="28"/>
                <w:lang w:eastAsia="zh-CN"/>
              </w:rPr>
              <w:t>1</w:t>
            </w:r>
            <w:r w:rsidR="007834D8">
              <w:rPr>
                <w:rFonts w:ascii="標楷體" w:eastAsia="標楷體" w:hAnsi="標楷體" w:hint="eastAsia"/>
                <w:bCs/>
                <w:kern w:val="0"/>
                <w:sz w:val="28"/>
                <w:szCs w:val="28"/>
              </w:rPr>
              <w:t>5</w:t>
            </w:r>
            <w:r w:rsidR="009D12D7" w:rsidRPr="004C0BE5">
              <w:rPr>
                <w:rFonts w:ascii="標楷體" w:eastAsia="標楷體" w:hAnsi="標楷體"/>
                <w:bCs/>
                <w:kern w:val="0"/>
                <w:sz w:val="28"/>
                <w:szCs w:val="28"/>
                <w:lang w:eastAsia="zh-CN"/>
              </w:rPr>
              <w:t>,</w:t>
            </w:r>
            <w:r w:rsidR="007834D8">
              <w:rPr>
                <w:rFonts w:ascii="標楷體" w:eastAsia="標楷體" w:hAnsi="標楷體" w:hint="eastAsia"/>
                <w:bCs/>
                <w:kern w:val="0"/>
                <w:sz w:val="28"/>
                <w:szCs w:val="28"/>
              </w:rPr>
              <w:t>0</w:t>
            </w:r>
            <w:r w:rsidRPr="004C0BE5">
              <w:rPr>
                <w:rFonts w:ascii="標楷體" w:eastAsia="標楷體" w:hAnsi="標楷體"/>
                <w:bCs/>
                <w:kern w:val="0"/>
                <w:sz w:val="28"/>
                <w:szCs w:val="28"/>
                <w:lang w:eastAsia="zh-CN"/>
              </w:rPr>
              <w:t>00</w:t>
            </w:r>
          </w:p>
        </w:tc>
        <w:tc>
          <w:tcPr>
            <w:tcW w:w="5445" w:type="dxa"/>
            <w:shd w:val="clear" w:color="auto" w:fill="FFFFFF" w:themeFill="background1"/>
            <w:noWrap/>
            <w:vAlign w:val="center"/>
          </w:tcPr>
          <w:p w:rsidR="000A539B" w:rsidRPr="004C0BE5" w:rsidRDefault="009933E0" w:rsidP="000A539B">
            <w:pPr>
              <w:widowControl/>
              <w:snapToGrid w:val="0"/>
              <w:jc w:val="both"/>
              <w:rPr>
                <w:rFonts w:ascii="標楷體" w:eastAsia="標楷體" w:hAnsi="標楷體"/>
                <w:bCs/>
                <w:kern w:val="0"/>
                <w:sz w:val="28"/>
                <w:szCs w:val="28"/>
                <w:lang w:eastAsia="zh-CN"/>
              </w:rPr>
            </w:pPr>
            <w:r w:rsidRPr="004C0BE5">
              <w:rPr>
                <w:rFonts w:ascii="標楷體" w:eastAsia="標楷體" w:hAnsi="標楷體" w:hint="eastAsia"/>
                <w:bCs/>
                <w:kern w:val="0"/>
                <w:sz w:val="28"/>
                <w:szCs w:val="28"/>
                <w:lang w:eastAsia="zh-CN"/>
              </w:rPr>
              <w:t>预计住宿费用</w:t>
            </w:r>
          </w:p>
        </w:tc>
      </w:tr>
      <w:tr w:rsidR="000A539B" w:rsidRPr="009933E0" w:rsidTr="004378C1">
        <w:trPr>
          <w:trHeight w:val="570"/>
        </w:trPr>
        <w:tc>
          <w:tcPr>
            <w:tcW w:w="2142" w:type="dxa"/>
            <w:shd w:val="clear" w:color="auto" w:fill="FFFFFF" w:themeFill="background1"/>
            <w:noWrap/>
            <w:vAlign w:val="center"/>
          </w:tcPr>
          <w:p w:rsidR="000A539B" w:rsidRPr="009933E0" w:rsidRDefault="009933E0" w:rsidP="000A539B">
            <w:pPr>
              <w:widowControl/>
              <w:snapToGrid w:val="0"/>
              <w:jc w:val="both"/>
              <w:rPr>
                <w:rFonts w:ascii="標楷體" w:eastAsia="標楷體" w:hAnsi="標楷體"/>
                <w:bCs/>
                <w:kern w:val="0"/>
                <w:sz w:val="28"/>
                <w:szCs w:val="28"/>
                <w:lang w:eastAsia="zh-CN"/>
              </w:rPr>
            </w:pPr>
            <w:r w:rsidRPr="009933E0">
              <w:rPr>
                <w:rFonts w:ascii="標楷體" w:eastAsia="標楷體" w:hAnsi="標楷體" w:hint="eastAsia"/>
                <w:bCs/>
                <w:kern w:val="0"/>
                <w:sz w:val="28"/>
                <w:szCs w:val="28"/>
                <w:lang w:eastAsia="zh-CN"/>
              </w:rPr>
              <w:t>电费</w:t>
            </w:r>
          </w:p>
        </w:tc>
        <w:tc>
          <w:tcPr>
            <w:tcW w:w="1275" w:type="dxa"/>
            <w:shd w:val="clear" w:color="auto" w:fill="FFFFFF" w:themeFill="background1"/>
            <w:vAlign w:val="center"/>
          </w:tcPr>
          <w:p w:rsidR="000A539B" w:rsidRPr="004C0BE5" w:rsidRDefault="0068717C" w:rsidP="0068717C">
            <w:pPr>
              <w:widowControl/>
              <w:snapToGrid w:val="0"/>
              <w:ind w:left="140" w:hangingChars="50" w:hanging="140"/>
              <w:jc w:val="right"/>
              <w:rPr>
                <w:rFonts w:ascii="標楷體" w:eastAsia="標楷體" w:hAnsi="標楷體"/>
                <w:bCs/>
                <w:kern w:val="0"/>
                <w:sz w:val="28"/>
                <w:szCs w:val="28"/>
                <w:lang w:eastAsia="zh-CN"/>
              </w:rPr>
            </w:pPr>
            <w:r w:rsidRPr="004C0BE5">
              <w:rPr>
                <w:rFonts w:ascii="標楷體" w:eastAsia="標楷體" w:hAnsi="標楷體" w:hint="eastAsia"/>
                <w:bCs/>
                <w:kern w:val="0"/>
                <w:sz w:val="28"/>
                <w:szCs w:val="28"/>
              </w:rPr>
              <w:t>1</w:t>
            </w:r>
            <w:r w:rsidR="009933E0" w:rsidRPr="004C0BE5">
              <w:rPr>
                <w:rFonts w:ascii="標楷體" w:eastAsia="標楷體" w:hAnsi="標楷體"/>
                <w:bCs/>
                <w:kern w:val="0"/>
                <w:sz w:val="28"/>
                <w:szCs w:val="28"/>
                <w:lang w:eastAsia="zh-CN"/>
              </w:rPr>
              <w:t>,</w:t>
            </w:r>
            <w:r w:rsidRPr="004C0BE5">
              <w:rPr>
                <w:rFonts w:ascii="標楷體" w:eastAsia="標楷體" w:hAnsi="標楷體" w:hint="eastAsia"/>
                <w:bCs/>
                <w:kern w:val="0"/>
                <w:sz w:val="28"/>
                <w:szCs w:val="28"/>
              </w:rPr>
              <w:t>5</w:t>
            </w:r>
            <w:r w:rsidR="009933E0" w:rsidRPr="004C0BE5">
              <w:rPr>
                <w:rFonts w:ascii="標楷體" w:eastAsia="標楷體" w:hAnsi="標楷體"/>
                <w:bCs/>
                <w:kern w:val="0"/>
                <w:sz w:val="28"/>
                <w:szCs w:val="28"/>
                <w:lang w:eastAsia="zh-CN"/>
              </w:rPr>
              <w:t>00</w:t>
            </w:r>
          </w:p>
        </w:tc>
        <w:tc>
          <w:tcPr>
            <w:tcW w:w="5445" w:type="dxa"/>
            <w:shd w:val="clear" w:color="auto" w:fill="FFFFFF" w:themeFill="background1"/>
            <w:noWrap/>
            <w:vAlign w:val="center"/>
          </w:tcPr>
          <w:p w:rsidR="000A539B" w:rsidRPr="004C0BE5" w:rsidRDefault="009D12D7" w:rsidP="000A539B">
            <w:pPr>
              <w:widowControl/>
              <w:snapToGrid w:val="0"/>
              <w:jc w:val="both"/>
              <w:rPr>
                <w:rFonts w:ascii="標楷體" w:eastAsia="標楷體" w:hAnsi="標楷體"/>
                <w:bCs/>
                <w:kern w:val="0"/>
                <w:sz w:val="28"/>
                <w:szCs w:val="28"/>
              </w:rPr>
            </w:pPr>
            <w:r w:rsidRPr="004C0BE5">
              <w:rPr>
                <w:rFonts w:ascii="標楷體" w:eastAsia="標楷體" w:hAnsi="標楷體" w:hint="eastAsia"/>
                <w:bCs/>
                <w:kern w:val="0"/>
                <w:sz w:val="28"/>
                <w:szCs w:val="28"/>
              </w:rPr>
              <w:t>此为學期初統一收齊，餘額不退</w:t>
            </w:r>
            <w:r w:rsidR="009933E0" w:rsidRPr="004C0BE5">
              <w:rPr>
                <w:rFonts w:ascii="標楷體" w:eastAsia="標楷體" w:hAnsi="標楷體"/>
                <w:bCs/>
                <w:kern w:val="0"/>
                <w:sz w:val="28"/>
                <w:szCs w:val="28"/>
              </w:rPr>
              <w:t xml:space="preserve"> </w:t>
            </w:r>
          </w:p>
        </w:tc>
      </w:tr>
      <w:tr w:rsidR="000A539B" w:rsidRPr="009933E0" w:rsidTr="004378C1">
        <w:trPr>
          <w:trHeight w:val="570"/>
        </w:trPr>
        <w:tc>
          <w:tcPr>
            <w:tcW w:w="2142" w:type="dxa"/>
            <w:shd w:val="clear" w:color="auto" w:fill="FFFFFF" w:themeFill="background1"/>
            <w:noWrap/>
            <w:vAlign w:val="center"/>
          </w:tcPr>
          <w:p w:rsidR="000A539B" w:rsidRPr="009933E0" w:rsidRDefault="009933E0" w:rsidP="000A539B">
            <w:pPr>
              <w:widowControl/>
              <w:snapToGrid w:val="0"/>
              <w:jc w:val="both"/>
              <w:rPr>
                <w:rFonts w:ascii="標楷體" w:eastAsia="標楷體" w:hAnsi="標楷體"/>
                <w:bCs/>
                <w:kern w:val="0"/>
                <w:sz w:val="28"/>
                <w:szCs w:val="28"/>
                <w:lang w:eastAsia="zh-CN"/>
              </w:rPr>
            </w:pPr>
            <w:r w:rsidRPr="009933E0">
              <w:rPr>
                <w:rFonts w:ascii="標楷體" w:eastAsia="標楷體" w:hAnsi="標楷體" w:hint="eastAsia"/>
                <w:bCs/>
                <w:kern w:val="0"/>
                <w:sz w:val="28"/>
                <w:szCs w:val="28"/>
                <w:lang w:eastAsia="zh-CN"/>
              </w:rPr>
              <w:t>体育设施使用费</w:t>
            </w:r>
          </w:p>
        </w:tc>
        <w:tc>
          <w:tcPr>
            <w:tcW w:w="1275" w:type="dxa"/>
            <w:shd w:val="clear" w:color="auto" w:fill="FFFFFF" w:themeFill="background1"/>
            <w:vAlign w:val="center"/>
          </w:tcPr>
          <w:p w:rsidR="000A539B" w:rsidRPr="004C0BE5" w:rsidRDefault="009933E0" w:rsidP="006A1AA7">
            <w:pPr>
              <w:widowControl/>
              <w:snapToGrid w:val="0"/>
              <w:ind w:left="140" w:hangingChars="50" w:hanging="140"/>
              <w:jc w:val="right"/>
              <w:rPr>
                <w:rFonts w:ascii="標楷體" w:eastAsia="標楷體" w:hAnsi="標楷體"/>
                <w:bCs/>
                <w:kern w:val="0"/>
                <w:sz w:val="28"/>
                <w:szCs w:val="28"/>
                <w:lang w:eastAsia="zh-CN"/>
              </w:rPr>
            </w:pPr>
            <w:r w:rsidRPr="004C0BE5">
              <w:rPr>
                <w:rFonts w:ascii="標楷體" w:eastAsia="標楷體" w:hAnsi="標楷體"/>
                <w:bCs/>
                <w:kern w:val="0"/>
                <w:sz w:val="28"/>
                <w:szCs w:val="28"/>
                <w:lang w:eastAsia="zh-CN"/>
              </w:rPr>
              <w:t>800</w:t>
            </w:r>
          </w:p>
        </w:tc>
        <w:tc>
          <w:tcPr>
            <w:tcW w:w="5445" w:type="dxa"/>
            <w:shd w:val="clear" w:color="auto" w:fill="FFFFFF" w:themeFill="background1"/>
            <w:noWrap/>
            <w:vAlign w:val="center"/>
          </w:tcPr>
          <w:p w:rsidR="000A539B" w:rsidRPr="004C0BE5" w:rsidRDefault="00CA6F29" w:rsidP="004378C1">
            <w:pPr>
              <w:snapToGrid w:val="0"/>
              <w:jc w:val="both"/>
              <w:rPr>
                <w:rFonts w:ascii="標楷體" w:eastAsia="標楷體" w:hAnsi="標楷體"/>
                <w:bCs/>
                <w:kern w:val="0"/>
                <w:sz w:val="28"/>
                <w:szCs w:val="28"/>
                <w:lang w:eastAsia="zh-CN"/>
              </w:rPr>
            </w:pPr>
            <w:r>
              <w:rPr>
                <w:rFonts w:ascii="標楷體" w:eastAsia="標楷體" w:hAnsi="標楷體" w:hint="eastAsia"/>
                <w:bCs/>
                <w:kern w:val="0"/>
                <w:sz w:val="28"/>
                <w:szCs w:val="28"/>
              </w:rPr>
              <w:t>一至三年級</w:t>
            </w:r>
            <w:r w:rsidR="009933E0" w:rsidRPr="004C0BE5">
              <w:rPr>
                <w:rFonts w:ascii="標楷體" w:eastAsia="標楷體" w:hAnsi="標楷體" w:hint="eastAsia"/>
                <w:bCs/>
                <w:kern w:val="0"/>
                <w:sz w:val="28"/>
                <w:szCs w:val="28"/>
                <w:lang w:eastAsia="zh-CN"/>
              </w:rPr>
              <w:t>境外生每学期注册时缴交</w:t>
            </w:r>
          </w:p>
        </w:tc>
      </w:tr>
      <w:tr w:rsidR="009933E0" w:rsidRPr="009933E0" w:rsidTr="004378C1">
        <w:trPr>
          <w:trHeight w:val="570"/>
        </w:trPr>
        <w:tc>
          <w:tcPr>
            <w:tcW w:w="2142" w:type="dxa"/>
            <w:shd w:val="clear" w:color="auto" w:fill="FFFFFF" w:themeFill="background1"/>
            <w:noWrap/>
            <w:vAlign w:val="center"/>
          </w:tcPr>
          <w:p w:rsidR="009933E0" w:rsidRPr="009933E0" w:rsidRDefault="009933E0" w:rsidP="000A539B">
            <w:pPr>
              <w:widowControl/>
              <w:snapToGrid w:val="0"/>
              <w:jc w:val="both"/>
              <w:rPr>
                <w:rFonts w:ascii="標楷體" w:eastAsia="標楷體" w:hAnsi="標楷體"/>
                <w:bCs/>
                <w:kern w:val="0"/>
                <w:sz w:val="28"/>
                <w:szCs w:val="28"/>
                <w:lang w:eastAsia="zh-CN"/>
              </w:rPr>
            </w:pPr>
            <w:r w:rsidRPr="009933E0">
              <w:rPr>
                <w:rFonts w:ascii="標楷體" w:eastAsia="標楷體" w:hAnsi="標楷體" w:hint="eastAsia"/>
                <w:bCs/>
                <w:kern w:val="0"/>
                <w:sz w:val="28"/>
                <w:szCs w:val="28"/>
                <w:lang w:eastAsia="zh-CN"/>
              </w:rPr>
              <w:t>体检费</w:t>
            </w:r>
          </w:p>
        </w:tc>
        <w:tc>
          <w:tcPr>
            <w:tcW w:w="1275" w:type="dxa"/>
            <w:shd w:val="clear" w:color="auto" w:fill="FFFFFF" w:themeFill="background1"/>
            <w:vAlign w:val="center"/>
          </w:tcPr>
          <w:p w:rsidR="009933E0" w:rsidRPr="004C0BE5" w:rsidRDefault="009933E0" w:rsidP="006A1AA7">
            <w:pPr>
              <w:widowControl/>
              <w:snapToGrid w:val="0"/>
              <w:ind w:left="140" w:hangingChars="50" w:hanging="140"/>
              <w:jc w:val="right"/>
              <w:rPr>
                <w:rFonts w:ascii="標楷體" w:eastAsia="標楷體" w:hAnsi="標楷體"/>
                <w:bCs/>
                <w:kern w:val="0"/>
                <w:sz w:val="28"/>
                <w:szCs w:val="28"/>
                <w:lang w:eastAsia="zh-CN"/>
              </w:rPr>
            </w:pPr>
            <w:r w:rsidRPr="004C0BE5">
              <w:rPr>
                <w:rFonts w:ascii="標楷體" w:eastAsia="標楷體" w:hAnsi="標楷體"/>
                <w:bCs/>
                <w:kern w:val="0"/>
                <w:sz w:val="28"/>
                <w:szCs w:val="28"/>
                <w:lang w:eastAsia="zh-CN"/>
              </w:rPr>
              <w:t>530</w:t>
            </w:r>
          </w:p>
        </w:tc>
        <w:tc>
          <w:tcPr>
            <w:tcW w:w="5445" w:type="dxa"/>
            <w:shd w:val="clear" w:color="auto" w:fill="FFFFFF" w:themeFill="background1"/>
            <w:noWrap/>
            <w:vAlign w:val="center"/>
          </w:tcPr>
          <w:p w:rsidR="009933E0" w:rsidRPr="004C0BE5" w:rsidRDefault="009933E0" w:rsidP="004378C1">
            <w:pPr>
              <w:snapToGrid w:val="0"/>
              <w:jc w:val="both"/>
              <w:rPr>
                <w:rFonts w:ascii="標楷體" w:eastAsia="標楷體" w:hAnsi="標楷體"/>
                <w:bCs/>
                <w:kern w:val="0"/>
                <w:sz w:val="28"/>
                <w:szCs w:val="28"/>
                <w:lang w:eastAsia="zh-CN"/>
              </w:rPr>
            </w:pPr>
          </w:p>
        </w:tc>
      </w:tr>
      <w:tr w:rsidR="009933E0" w:rsidRPr="009933E0" w:rsidTr="004378C1">
        <w:trPr>
          <w:trHeight w:val="570"/>
        </w:trPr>
        <w:tc>
          <w:tcPr>
            <w:tcW w:w="2142" w:type="dxa"/>
            <w:shd w:val="clear" w:color="auto" w:fill="FFFFFF" w:themeFill="background1"/>
            <w:noWrap/>
            <w:vAlign w:val="center"/>
          </w:tcPr>
          <w:p w:rsidR="009933E0" w:rsidRPr="009933E0" w:rsidRDefault="009933E0" w:rsidP="000A539B">
            <w:pPr>
              <w:widowControl/>
              <w:snapToGrid w:val="0"/>
              <w:jc w:val="both"/>
              <w:rPr>
                <w:rFonts w:ascii="標楷體" w:eastAsia="標楷體" w:hAnsi="標楷體"/>
                <w:bCs/>
                <w:kern w:val="0"/>
                <w:sz w:val="28"/>
                <w:szCs w:val="28"/>
              </w:rPr>
            </w:pPr>
            <w:r w:rsidRPr="009933E0">
              <w:rPr>
                <w:rFonts w:ascii="標楷體" w:eastAsia="標楷體" w:hAnsi="標楷體" w:hint="eastAsia"/>
                <w:bCs/>
                <w:kern w:val="0"/>
                <w:sz w:val="28"/>
                <w:szCs w:val="28"/>
                <w:lang w:eastAsia="zh-CN"/>
              </w:rPr>
              <w:t>注射疫苗</w:t>
            </w:r>
          </w:p>
        </w:tc>
        <w:tc>
          <w:tcPr>
            <w:tcW w:w="1275" w:type="dxa"/>
            <w:shd w:val="clear" w:color="auto" w:fill="FFFFFF" w:themeFill="background1"/>
            <w:vAlign w:val="center"/>
          </w:tcPr>
          <w:p w:rsidR="009933E0" w:rsidRPr="004C0BE5" w:rsidRDefault="009933E0" w:rsidP="006A1AA7">
            <w:pPr>
              <w:widowControl/>
              <w:snapToGrid w:val="0"/>
              <w:ind w:left="140" w:hangingChars="50" w:hanging="140"/>
              <w:jc w:val="right"/>
              <w:rPr>
                <w:rFonts w:ascii="標楷體" w:eastAsia="標楷體" w:hAnsi="標楷體"/>
                <w:bCs/>
                <w:kern w:val="0"/>
                <w:sz w:val="28"/>
                <w:szCs w:val="28"/>
              </w:rPr>
            </w:pPr>
            <w:r w:rsidRPr="004C0BE5">
              <w:rPr>
                <w:rFonts w:ascii="標楷體" w:eastAsia="標楷體" w:hAnsi="標楷體"/>
                <w:bCs/>
                <w:kern w:val="0"/>
                <w:sz w:val="28"/>
                <w:szCs w:val="28"/>
                <w:lang w:eastAsia="zh-CN"/>
              </w:rPr>
              <w:t>480</w:t>
            </w:r>
          </w:p>
        </w:tc>
        <w:tc>
          <w:tcPr>
            <w:tcW w:w="5445" w:type="dxa"/>
            <w:shd w:val="clear" w:color="auto" w:fill="FFFFFF" w:themeFill="background1"/>
            <w:noWrap/>
            <w:vAlign w:val="center"/>
          </w:tcPr>
          <w:p w:rsidR="009933E0" w:rsidRPr="004C0BE5" w:rsidRDefault="009933E0" w:rsidP="004378C1">
            <w:pPr>
              <w:snapToGrid w:val="0"/>
              <w:jc w:val="both"/>
              <w:rPr>
                <w:rFonts w:ascii="標楷體" w:eastAsia="標楷體" w:hAnsi="標楷體"/>
                <w:bCs/>
                <w:kern w:val="0"/>
                <w:sz w:val="28"/>
                <w:szCs w:val="28"/>
                <w:lang w:eastAsia="zh-CN"/>
              </w:rPr>
            </w:pPr>
          </w:p>
        </w:tc>
      </w:tr>
      <w:tr w:rsidR="000A539B" w:rsidRPr="009933E0" w:rsidTr="004378C1">
        <w:trPr>
          <w:trHeight w:val="570"/>
        </w:trPr>
        <w:tc>
          <w:tcPr>
            <w:tcW w:w="2142" w:type="dxa"/>
            <w:shd w:val="clear" w:color="auto" w:fill="FFFFFF" w:themeFill="background1"/>
            <w:noWrap/>
            <w:vAlign w:val="center"/>
          </w:tcPr>
          <w:p w:rsidR="000A539B" w:rsidRPr="009933E0" w:rsidRDefault="009933E0" w:rsidP="000A539B">
            <w:pPr>
              <w:widowControl/>
              <w:snapToGrid w:val="0"/>
              <w:jc w:val="both"/>
              <w:rPr>
                <w:rFonts w:ascii="標楷體" w:eastAsia="標楷體" w:hAnsi="標楷體"/>
                <w:bCs/>
                <w:kern w:val="0"/>
                <w:sz w:val="28"/>
                <w:szCs w:val="28"/>
                <w:lang w:eastAsia="zh-CN"/>
              </w:rPr>
            </w:pPr>
            <w:r w:rsidRPr="009933E0">
              <w:rPr>
                <w:rFonts w:ascii="標楷體" w:eastAsia="標楷體" w:hAnsi="標楷體" w:hint="eastAsia"/>
                <w:bCs/>
                <w:kern w:val="0"/>
                <w:sz w:val="28"/>
                <w:szCs w:val="28"/>
                <w:lang w:eastAsia="zh-CN"/>
              </w:rPr>
              <w:t>保险费</w:t>
            </w:r>
          </w:p>
        </w:tc>
        <w:tc>
          <w:tcPr>
            <w:tcW w:w="1275" w:type="dxa"/>
            <w:shd w:val="clear" w:color="auto" w:fill="FFFFFF" w:themeFill="background1"/>
            <w:vAlign w:val="center"/>
          </w:tcPr>
          <w:p w:rsidR="000A539B" w:rsidRPr="004C0BE5" w:rsidRDefault="009D12D7" w:rsidP="006A1AA7">
            <w:pPr>
              <w:widowControl/>
              <w:snapToGrid w:val="0"/>
              <w:ind w:left="140" w:hangingChars="50" w:hanging="140"/>
              <w:jc w:val="right"/>
              <w:rPr>
                <w:rFonts w:ascii="標楷體" w:eastAsia="標楷體" w:hAnsi="標楷體"/>
                <w:bCs/>
                <w:kern w:val="0"/>
                <w:sz w:val="28"/>
                <w:szCs w:val="28"/>
              </w:rPr>
            </w:pPr>
            <w:r w:rsidRPr="004C0BE5">
              <w:rPr>
                <w:rFonts w:ascii="標楷體" w:eastAsia="標楷體" w:hAnsi="標楷體"/>
                <w:bCs/>
                <w:kern w:val="0"/>
                <w:sz w:val="28"/>
                <w:szCs w:val="28"/>
                <w:lang w:eastAsia="zh-CN"/>
              </w:rPr>
              <w:t>3,</w:t>
            </w:r>
            <w:r w:rsidRPr="004C0BE5">
              <w:rPr>
                <w:rFonts w:ascii="標楷體" w:eastAsia="標楷體" w:hAnsi="標楷體" w:hint="eastAsia"/>
                <w:bCs/>
                <w:kern w:val="0"/>
                <w:sz w:val="28"/>
                <w:szCs w:val="28"/>
              </w:rPr>
              <w:t>342</w:t>
            </w:r>
          </w:p>
        </w:tc>
        <w:tc>
          <w:tcPr>
            <w:tcW w:w="5445" w:type="dxa"/>
            <w:shd w:val="clear" w:color="auto" w:fill="FFFFFF" w:themeFill="background1"/>
            <w:noWrap/>
            <w:vAlign w:val="center"/>
          </w:tcPr>
          <w:p w:rsidR="000A539B" w:rsidRPr="004C0BE5" w:rsidRDefault="009933E0" w:rsidP="000A539B">
            <w:pPr>
              <w:snapToGrid w:val="0"/>
              <w:jc w:val="both"/>
              <w:rPr>
                <w:rFonts w:ascii="標楷體" w:eastAsia="標楷體" w:hAnsi="標楷體"/>
                <w:bCs/>
                <w:kern w:val="0"/>
                <w:sz w:val="28"/>
                <w:szCs w:val="28"/>
                <w:lang w:eastAsia="zh-CN"/>
              </w:rPr>
            </w:pPr>
            <w:r w:rsidRPr="004C0BE5">
              <w:rPr>
                <w:rFonts w:ascii="標楷體" w:eastAsia="標楷體" w:hAnsi="標楷體" w:hint="eastAsia"/>
                <w:bCs/>
                <w:kern w:val="0"/>
                <w:sz w:val="28"/>
                <w:szCs w:val="28"/>
                <w:lang w:eastAsia="zh-CN"/>
              </w:rPr>
              <w:t>医疗及意外医疗保险</w:t>
            </w:r>
            <w:r w:rsidR="00B01AE2" w:rsidRPr="004C0BE5">
              <w:rPr>
                <w:rFonts w:ascii="標楷體" w:eastAsia="標楷體" w:hAnsi="標楷體" w:hint="eastAsia"/>
                <w:bCs/>
                <w:kern w:val="0"/>
                <w:sz w:val="28"/>
                <w:szCs w:val="28"/>
                <w:lang w:eastAsia="zh-CN"/>
              </w:rPr>
              <w:t>，本校統一投保保險</w:t>
            </w:r>
          </w:p>
        </w:tc>
      </w:tr>
      <w:tr w:rsidR="000A539B" w:rsidRPr="009933E0" w:rsidTr="004378C1">
        <w:trPr>
          <w:trHeight w:val="570"/>
        </w:trPr>
        <w:tc>
          <w:tcPr>
            <w:tcW w:w="2142" w:type="dxa"/>
            <w:shd w:val="clear" w:color="auto" w:fill="FFFFFF" w:themeFill="background1"/>
            <w:noWrap/>
            <w:vAlign w:val="center"/>
          </w:tcPr>
          <w:p w:rsidR="000A539B" w:rsidRPr="009933E0" w:rsidRDefault="009933E0" w:rsidP="000A539B">
            <w:pPr>
              <w:widowControl/>
              <w:snapToGrid w:val="0"/>
              <w:jc w:val="both"/>
              <w:rPr>
                <w:rFonts w:ascii="標楷體" w:eastAsia="標楷體" w:hAnsi="標楷體"/>
                <w:bCs/>
                <w:kern w:val="0"/>
                <w:sz w:val="28"/>
                <w:szCs w:val="28"/>
                <w:lang w:eastAsia="zh-CN"/>
              </w:rPr>
            </w:pPr>
            <w:r w:rsidRPr="009933E0">
              <w:rPr>
                <w:rFonts w:ascii="標楷體" w:eastAsia="標楷體" w:hAnsi="標楷體" w:hint="eastAsia"/>
                <w:bCs/>
                <w:kern w:val="0"/>
                <w:sz w:val="28"/>
                <w:szCs w:val="28"/>
                <w:lang w:eastAsia="zh-CN"/>
              </w:rPr>
              <w:t>合计</w:t>
            </w:r>
          </w:p>
        </w:tc>
        <w:tc>
          <w:tcPr>
            <w:tcW w:w="1275" w:type="dxa"/>
            <w:shd w:val="clear" w:color="auto" w:fill="FFFFFF" w:themeFill="background1"/>
            <w:vAlign w:val="center"/>
          </w:tcPr>
          <w:p w:rsidR="000A539B" w:rsidRPr="004C0BE5" w:rsidRDefault="00EB25A4" w:rsidP="0068717C">
            <w:pPr>
              <w:widowControl/>
              <w:snapToGrid w:val="0"/>
              <w:ind w:left="140" w:hangingChars="50" w:hanging="140"/>
              <w:jc w:val="right"/>
              <w:rPr>
                <w:rFonts w:ascii="標楷體" w:eastAsia="標楷體" w:hAnsi="標楷體"/>
                <w:bCs/>
                <w:kern w:val="0"/>
                <w:sz w:val="28"/>
                <w:szCs w:val="28"/>
              </w:rPr>
            </w:pPr>
            <w:r>
              <w:rPr>
                <w:rFonts w:ascii="標楷體" w:eastAsia="標楷體" w:hAnsi="標楷體" w:hint="eastAsia"/>
                <w:bCs/>
                <w:kern w:val="0"/>
                <w:sz w:val="28"/>
                <w:szCs w:val="28"/>
              </w:rPr>
              <w:t>92</w:t>
            </w:r>
            <w:r w:rsidR="009933E0" w:rsidRPr="004C0BE5">
              <w:rPr>
                <w:rFonts w:ascii="標楷體" w:eastAsia="標楷體" w:hAnsi="標楷體"/>
                <w:bCs/>
                <w:kern w:val="0"/>
                <w:sz w:val="28"/>
                <w:szCs w:val="28"/>
                <w:lang w:eastAsia="zh-CN"/>
              </w:rPr>
              <w:t>,</w:t>
            </w:r>
            <w:r>
              <w:rPr>
                <w:rFonts w:ascii="標楷體" w:eastAsia="標楷體" w:hAnsi="標楷體" w:hint="eastAsia"/>
                <w:bCs/>
                <w:kern w:val="0"/>
                <w:sz w:val="28"/>
                <w:szCs w:val="28"/>
              </w:rPr>
              <w:t>652</w:t>
            </w:r>
            <w:bookmarkStart w:id="0" w:name="_GoBack"/>
            <w:bookmarkEnd w:id="0"/>
          </w:p>
        </w:tc>
        <w:tc>
          <w:tcPr>
            <w:tcW w:w="5445" w:type="dxa"/>
            <w:shd w:val="clear" w:color="auto" w:fill="FFFFFF" w:themeFill="background1"/>
            <w:noWrap/>
            <w:vAlign w:val="center"/>
          </w:tcPr>
          <w:p w:rsidR="000A539B" w:rsidRPr="004C0BE5" w:rsidRDefault="009933E0" w:rsidP="009933E0">
            <w:pPr>
              <w:widowControl/>
              <w:snapToGrid w:val="0"/>
              <w:jc w:val="both"/>
              <w:rPr>
                <w:rFonts w:ascii="標楷體" w:eastAsia="標楷體" w:hAnsi="標楷體"/>
                <w:bCs/>
                <w:kern w:val="0"/>
                <w:sz w:val="28"/>
                <w:szCs w:val="28"/>
                <w:lang w:eastAsia="zh-CN"/>
              </w:rPr>
            </w:pPr>
            <w:r w:rsidRPr="004C0BE5">
              <w:rPr>
                <w:rFonts w:ascii="標楷體" w:eastAsia="標楷體" w:hAnsi="標楷體" w:hint="eastAsia"/>
                <w:bCs/>
                <w:kern w:val="0"/>
                <w:sz w:val="28"/>
                <w:szCs w:val="28"/>
                <w:lang w:eastAsia="zh-CN"/>
              </w:rPr>
              <w:t>此预估费用，实际花费依个人消费习惯为主</w:t>
            </w:r>
            <w:r w:rsidRPr="004C0BE5">
              <w:rPr>
                <w:rFonts w:ascii="標楷體" w:eastAsia="標楷體" w:hAnsi="標楷體"/>
                <w:bCs/>
                <w:kern w:val="0"/>
                <w:sz w:val="28"/>
                <w:szCs w:val="28"/>
                <w:lang w:eastAsia="zh-CN"/>
              </w:rPr>
              <w:t xml:space="preserve"> </w:t>
            </w:r>
          </w:p>
        </w:tc>
      </w:tr>
    </w:tbl>
    <w:p w:rsidR="00D95026" w:rsidRPr="009933E0" w:rsidRDefault="009933E0" w:rsidP="00131A70">
      <w:pPr>
        <w:spacing w:line="0" w:lineRule="atLeast"/>
        <w:rPr>
          <w:rFonts w:ascii="標楷體" w:eastAsia="標楷體" w:hAnsi="標楷體"/>
          <w:sz w:val="28"/>
          <w:szCs w:val="28"/>
          <w:lang w:eastAsia="zh-CN"/>
        </w:rPr>
      </w:pPr>
      <w:r w:rsidRPr="009933E0">
        <w:rPr>
          <w:rFonts w:ascii="標楷體" w:eastAsia="標楷體" w:hAnsi="標楷體" w:hint="eastAsia"/>
          <w:sz w:val="28"/>
          <w:szCs w:val="28"/>
          <w:highlight w:val="yellow"/>
          <w:lang w:eastAsia="zh-CN"/>
        </w:rPr>
        <w:t>上述金额不含学杂费及书籍费用。</w:t>
      </w:r>
    </w:p>
    <w:p w:rsidR="00FB2949" w:rsidRPr="009933E0" w:rsidRDefault="009933E0" w:rsidP="00131A70">
      <w:pPr>
        <w:spacing w:line="0" w:lineRule="atLeast"/>
        <w:jc w:val="both"/>
        <w:rPr>
          <w:rFonts w:ascii="標楷體" w:eastAsia="標楷體" w:hAnsi="標楷體"/>
          <w:b/>
          <w:bCs/>
          <w:sz w:val="28"/>
          <w:szCs w:val="28"/>
          <w:lang w:eastAsia="zh-CN"/>
        </w:rPr>
      </w:pPr>
      <w:r w:rsidRPr="009933E0">
        <w:rPr>
          <w:rFonts w:ascii="標楷體" w:eastAsia="標楷體" w:hAnsi="標楷體" w:hint="eastAsia"/>
          <w:b/>
          <w:bCs/>
          <w:sz w:val="28"/>
          <w:szCs w:val="28"/>
          <w:lang w:eastAsia="zh-CN"/>
        </w:rPr>
        <w:lastRenderedPageBreak/>
        <w:t>四、中原大学选课</w:t>
      </w:r>
    </w:p>
    <w:p w:rsidR="00FB2949" w:rsidRPr="009933E0" w:rsidRDefault="009933E0" w:rsidP="009933E0">
      <w:pPr>
        <w:spacing w:line="0" w:lineRule="atLeast"/>
        <w:ind w:left="283" w:hangingChars="101" w:hanging="283"/>
        <w:jc w:val="both"/>
        <w:rPr>
          <w:rFonts w:ascii="標楷體" w:eastAsia="標楷體" w:hAnsi="標楷體"/>
          <w:sz w:val="28"/>
          <w:szCs w:val="28"/>
          <w:lang w:eastAsia="zh-CN"/>
        </w:rPr>
      </w:pPr>
      <w:r w:rsidRPr="009933E0">
        <w:rPr>
          <w:rFonts w:ascii="標楷體" w:eastAsia="標楷體" w:hAnsi="標楷體"/>
          <w:bCs/>
          <w:sz w:val="28"/>
          <w:szCs w:val="28"/>
          <w:lang w:eastAsia="zh-CN"/>
        </w:rPr>
        <w:t>1.</w:t>
      </w:r>
      <w:r w:rsidRPr="009933E0">
        <w:rPr>
          <w:rFonts w:ascii="標楷體" w:eastAsia="標楷體" w:hAnsi="標楷體" w:hint="eastAsia"/>
          <w:sz w:val="28"/>
          <w:szCs w:val="28"/>
          <w:lang w:eastAsia="zh-CN"/>
        </w:rPr>
        <w:t>一律采人工方式加退选课程；并可跨专业或院系选课。到校后，至系所请系助理协助人工加退选。</w:t>
      </w:r>
    </w:p>
    <w:p w:rsidR="00FB2949" w:rsidRPr="009933E0" w:rsidRDefault="009933E0" w:rsidP="00131A70">
      <w:pPr>
        <w:spacing w:line="0" w:lineRule="atLeast"/>
        <w:jc w:val="both"/>
        <w:rPr>
          <w:rFonts w:ascii="標楷體" w:eastAsia="標楷體" w:hAnsi="標楷體"/>
          <w:color w:val="FF0000"/>
          <w:sz w:val="28"/>
          <w:szCs w:val="28"/>
          <w:lang w:eastAsia="zh-CN"/>
        </w:rPr>
      </w:pPr>
      <w:r w:rsidRPr="009933E0">
        <w:rPr>
          <w:rFonts w:ascii="標楷體" w:eastAsia="標楷體" w:hAnsi="標楷體"/>
          <w:color w:val="FF0000"/>
          <w:sz w:val="28"/>
          <w:szCs w:val="28"/>
          <w:lang w:eastAsia="zh-CN"/>
        </w:rPr>
        <w:t>2.</w:t>
      </w:r>
      <w:r w:rsidRPr="009933E0">
        <w:rPr>
          <w:rFonts w:ascii="標楷體" w:eastAsia="標楷體" w:hAnsi="標楷體" w:hint="eastAsia"/>
          <w:color w:val="FF0000"/>
          <w:sz w:val="28"/>
          <w:szCs w:val="28"/>
          <w:lang w:eastAsia="zh-CN"/>
        </w:rPr>
        <w:t>最高学分上限为</w:t>
      </w:r>
      <w:r w:rsidRPr="009933E0">
        <w:rPr>
          <w:rFonts w:ascii="標楷體" w:eastAsia="標楷體" w:hAnsi="標楷體"/>
          <w:color w:val="FF0000"/>
          <w:sz w:val="28"/>
          <w:szCs w:val="28"/>
          <w:lang w:eastAsia="zh-CN"/>
        </w:rPr>
        <w:t>22</w:t>
      </w:r>
      <w:r w:rsidRPr="009933E0">
        <w:rPr>
          <w:rFonts w:ascii="標楷體" w:eastAsia="標楷體" w:hAnsi="標楷體" w:hint="eastAsia"/>
          <w:color w:val="FF0000"/>
          <w:sz w:val="28"/>
          <w:szCs w:val="28"/>
          <w:lang w:eastAsia="zh-CN"/>
        </w:rPr>
        <w:t>学分，可申请超修至</w:t>
      </w:r>
      <w:r w:rsidRPr="009933E0">
        <w:rPr>
          <w:rFonts w:ascii="標楷體" w:eastAsia="標楷體" w:hAnsi="標楷體"/>
          <w:color w:val="FF0000"/>
          <w:sz w:val="28"/>
          <w:szCs w:val="28"/>
          <w:lang w:eastAsia="zh-CN"/>
        </w:rPr>
        <w:t>3</w:t>
      </w:r>
      <w:r w:rsidRPr="009933E0">
        <w:rPr>
          <w:rFonts w:ascii="標楷體" w:eastAsia="標楷體" w:hAnsi="標楷體" w:hint="eastAsia"/>
          <w:color w:val="FF0000"/>
          <w:sz w:val="28"/>
          <w:szCs w:val="28"/>
          <w:lang w:eastAsia="zh-CN"/>
        </w:rPr>
        <w:t>学分，达</w:t>
      </w:r>
      <w:r w:rsidRPr="009933E0">
        <w:rPr>
          <w:rFonts w:ascii="標楷體" w:eastAsia="標楷體" w:hAnsi="標楷體"/>
          <w:color w:val="FF0000"/>
          <w:sz w:val="28"/>
          <w:szCs w:val="28"/>
          <w:lang w:eastAsia="zh-CN"/>
        </w:rPr>
        <w:t>25</w:t>
      </w:r>
      <w:r w:rsidRPr="009933E0">
        <w:rPr>
          <w:rFonts w:ascii="標楷體" w:eastAsia="標楷體" w:hAnsi="標楷體" w:hint="eastAsia"/>
          <w:color w:val="FF0000"/>
          <w:sz w:val="28"/>
          <w:szCs w:val="28"/>
          <w:lang w:eastAsia="zh-CN"/>
        </w:rPr>
        <w:t>学分。</w:t>
      </w:r>
    </w:p>
    <w:p w:rsidR="00FB2949" w:rsidRPr="009933E0" w:rsidRDefault="009933E0" w:rsidP="009933E0">
      <w:pPr>
        <w:spacing w:line="0" w:lineRule="atLeast"/>
        <w:ind w:left="283" w:hangingChars="101" w:hanging="283"/>
        <w:jc w:val="both"/>
        <w:rPr>
          <w:rFonts w:ascii="標楷體" w:eastAsia="標楷體" w:hAnsi="標楷體"/>
          <w:color w:val="FF0000"/>
          <w:sz w:val="28"/>
          <w:szCs w:val="28"/>
          <w:lang w:eastAsia="zh-CN"/>
        </w:rPr>
      </w:pPr>
      <w:r w:rsidRPr="009933E0">
        <w:rPr>
          <w:rFonts w:ascii="標楷體" w:eastAsia="標楷體" w:hAnsi="標楷體"/>
          <w:color w:val="FF0000"/>
          <w:sz w:val="28"/>
          <w:szCs w:val="28"/>
          <w:lang w:eastAsia="zh-CN"/>
        </w:rPr>
        <w:t>3.</w:t>
      </w:r>
      <w:r w:rsidRPr="009933E0">
        <w:rPr>
          <w:rFonts w:ascii="標楷體" w:eastAsia="標楷體" w:hAnsi="標楷體" w:hint="eastAsia"/>
          <w:color w:val="FF0000"/>
          <w:sz w:val="28"/>
          <w:szCs w:val="28"/>
          <w:lang w:eastAsia="zh-CN"/>
        </w:rPr>
        <w:t>若无学分需求，至本校学习期间，本科生至少选修</w:t>
      </w:r>
      <w:r w:rsidRPr="009933E0">
        <w:rPr>
          <w:rFonts w:ascii="標楷體" w:eastAsia="標楷體" w:hAnsi="標楷體"/>
          <w:color w:val="FF0000"/>
          <w:sz w:val="28"/>
          <w:szCs w:val="28"/>
          <w:lang w:eastAsia="zh-CN"/>
        </w:rPr>
        <w:t>6</w:t>
      </w:r>
      <w:r w:rsidRPr="009933E0">
        <w:rPr>
          <w:rFonts w:ascii="標楷體" w:eastAsia="標楷體" w:hAnsi="標楷體" w:hint="eastAsia"/>
          <w:color w:val="FF0000"/>
          <w:sz w:val="28"/>
          <w:szCs w:val="28"/>
          <w:lang w:eastAsia="zh-CN"/>
        </w:rPr>
        <w:t>学分，研究生至少选修</w:t>
      </w:r>
      <w:r w:rsidRPr="009933E0">
        <w:rPr>
          <w:rFonts w:ascii="標楷體" w:eastAsia="標楷體" w:hAnsi="標楷體"/>
          <w:color w:val="FF0000"/>
          <w:sz w:val="28"/>
          <w:szCs w:val="28"/>
          <w:lang w:eastAsia="zh-CN"/>
        </w:rPr>
        <w:t>2</w:t>
      </w:r>
      <w:r w:rsidRPr="009933E0">
        <w:rPr>
          <w:rFonts w:ascii="標楷體" w:eastAsia="標楷體" w:hAnsi="標楷體" w:hint="eastAsia"/>
          <w:color w:val="FF0000"/>
          <w:sz w:val="28"/>
          <w:szCs w:val="28"/>
          <w:lang w:eastAsia="zh-CN"/>
        </w:rPr>
        <w:t>或</w:t>
      </w:r>
      <w:r w:rsidRPr="009933E0">
        <w:rPr>
          <w:rFonts w:ascii="標楷體" w:eastAsia="標楷體" w:hAnsi="標楷體"/>
          <w:color w:val="FF0000"/>
          <w:sz w:val="28"/>
          <w:szCs w:val="28"/>
          <w:lang w:eastAsia="zh-CN"/>
        </w:rPr>
        <w:t>3</w:t>
      </w:r>
      <w:r w:rsidRPr="009933E0">
        <w:rPr>
          <w:rFonts w:ascii="標楷體" w:eastAsia="標楷體" w:hAnsi="標楷體" w:hint="eastAsia"/>
          <w:color w:val="FF0000"/>
          <w:sz w:val="28"/>
          <w:szCs w:val="28"/>
          <w:lang w:eastAsia="zh-CN"/>
        </w:rPr>
        <w:t>学分。</w:t>
      </w:r>
      <w:r w:rsidRPr="009933E0">
        <w:rPr>
          <w:rFonts w:ascii="標楷體" w:eastAsia="標楷體" w:hAnsi="標楷體"/>
          <w:color w:val="FF0000"/>
          <w:sz w:val="28"/>
          <w:szCs w:val="28"/>
          <w:lang w:eastAsia="zh-CN"/>
        </w:rPr>
        <w:t>(</w:t>
      </w:r>
      <w:r w:rsidRPr="009933E0">
        <w:rPr>
          <w:rFonts w:ascii="標楷體" w:eastAsia="標楷體" w:hAnsi="標楷體" w:hint="eastAsia"/>
          <w:color w:val="FF0000"/>
          <w:sz w:val="28"/>
          <w:szCs w:val="28"/>
          <w:lang w:eastAsia="zh-CN"/>
        </w:rPr>
        <w:t>建筑所至少需修习</w:t>
      </w:r>
      <w:r w:rsidRPr="009933E0">
        <w:rPr>
          <w:rFonts w:ascii="標楷體" w:eastAsia="標楷體" w:hAnsi="標楷體"/>
          <w:color w:val="FF0000"/>
          <w:sz w:val="28"/>
          <w:szCs w:val="28"/>
          <w:lang w:eastAsia="zh-CN"/>
        </w:rPr>
        <w:t>2</w:t>
      </w:r>
      <w:r w:rsidRPr="009933E0">
        <w:rPr>
          <w:rFonts w:ascii="標楷體" w:eastAsia="標楷體" w:hAnsi="標楷體" w:hint="eastAsia"/>
          <w:color w:val="FF0000"/>
          <w:sz w:val="28"/>
          <w:szCs w:val="28"/>
          <w:lang w:eastAsia="zh-CN"/>
        </w:rPr>
        <w:t>门课</w:t>
      </w:r>
      <w:r w:rsidRPr="009933E0">
        <w:rPr>
          <w:rFonts w:ascii="標楷體" w:eastAsia="標楷體" w:hAnsi="標楷體"/>
          <w:color w:val="FF0000"/>
          <w:sz w:val="28"/>
          <w:szCs w:val="28"/>
          <w:lang w:eastAsia="zh-CN"/>
        </w:rPr>
        <w:t>)</w:t>
      </w:r>
      <w:r w:rsidR="007C32D3" w:rsidRPr="007C32D3">
        <w:rPr>
          <w:rFonts w:ascii="標楷體" w:eastAsia="標楷體" w:hAnsi="標楷體" w:hint="eastAsia"/>
          <w:color w:val="FF0000"/>
          <w:sz w:val="28"/>
          <w:szCs w:val="28"/>
          <w:lang w:eastAsia="zh-CN"/>
        </w:rPr>
        <w:t xml:space="preserve"> </w:t>
      </w:r>
      <w:r w:rsidR="007C32D3" w:rsidRPr="009933E0">
        <w:rPr>
          <w:rFonts w:ascii="標楷體" w:eastAsia="標楷體" w:hAnsi="標楷體" w:hint="eastAsia"/>
          <w:color w:val="FF0000"/>
          <w:sz w:val="28"/>
          <w:szCs w:val="28"/>
          <w:lang w:eastAsia="zh-CN"/>
        </w:rPr>
        <w:t>。</w:t>
      </w:r>
    </w:p>
    <w:p w:rsidR="00FB2949" w:rsidRPr="009933E0" w:rsidRDefault="009933E0" w:rsidP="007C32D3">
      <w:pPr>
        <w:spacing w:line="0" w:lineRule="atLeast"/>
        <w:rPr>
          <w:rFonts w:ascii="標楷體" w:eastAsia="標楷體" w:hAnsi="標楷體"/>
          <w:color w:val="FF0000"/>
          <w:sz w:val="28"/>
          <w:szCs w:val="28"/>
          <w:lang w:eastAsia="zh-CN"/>
        </w:rPr>
      </w:pPr>
      <w:r w:rsidRPr="009933E0">
        <w:rPr>
          <w:rFonts w:ascii="標楷體" w:eastAsia="標楷體" w:hAnsi="標楷體"/>
          <w:color w:val="FF0000"/>
          <w:sz w:val="28"/>
          <w:szCs w:val="28"/>
          <w:lang w:eastAsia="zh-CN"/>
        </w:rPr>
        <w:t>4.</w:t>
      </w:r>
      <w:r w:rsidR="007C32D3">
        <w:rPr>
          <w:rFonts w:ascii="標楷體" w:eastAsia="標楷體" w:hAnsi="標楷體" w:hint="eastAsia"/>
          <w:color w:val="FF0000"/>
          <w:sz w:val="28"/>
          <w:szCs w:val="28"/>
          <w:lang w:eastAsia="zh-CN"/>
        </w:rPr>
        <w:t>请</w:t>
      </w:r>
      <w:r w:rsidR="005B63B3" w:rsidRPr="005B63B3">
        <w:rPr>
          <w:rFonts w:ascii="標楷體" w:eastAsia="標楷體" w:hAnsi="標楷體" w:hint="eastAsia"/>
          <w:color w:val="FF0000"/>
          <w:sz w:val="28"/>
          <w:szCs w:val="28"/>
          <w:lang w:eastAsia="zh-CN"/>
        </w:rPr>
        <w:t>预先</w:t>
      </w:r>
      <w:r w:rsidRPr="009933E0">
        <w:rPr>
          <w:rFonts w:ascii="標楷體" w:eastAsia="標楷體" w:hAnsi="標楷體" w:hint="eastAsia"/>
          <w:color w:val="FF0000"/>
          <w:sz w:val="28"/>
          <w:szCs w:val="28"/>
          <w:lang w:eastAsia="zh-CN"/>
        </w:rPr>
        <w:t>至本校选课系统查看，所要选修或有兴趣选修的相关课程</w:t>
      </w:r>
      <w:r w:rsidR="005B63B3">
        <w:rPr>
          <w:rFonts w:ascii="標楷體" w:eastAsia="標楷體" w:hAnsi="標楷體" w:hint="eastAsia"/>
          <w:color w:val="FF0000"/>
          <w:sz w:val="28"/>
          <w:szCs w:val="28"/>
          <w:lang w:eastAsia="zh-CN"/>
        </w:rPr>
        <w:t>，並</w:t>
      </w:r>
      <w:r w:rsidR="007C32D3" w:rsidRPr="007C32D3">
        <w:rPr>
          <w:rFonts w:ascii="標楷體" w:eastAsia="標楷體" w:hAnsi="標楷體" w:hint="eastAsia"/>
          <w:color w:val="FF0000"/>
          <w:sz w:val="28"/>
          <w:szCs w:val="28"/>
          <w:lang w:eastAsia="zh-CN"/>
        </w:rPr>
        <w:t>注意原学校学分转换</w:t>
      </w:r>
      <w:r w:rsidRPr="009933E0">
        <w:rPr>
          <w:rFonts w:ascii="標楷體" w:eastAsia="標楷體" w:hAnsi="標楷體" w:hint="eastAsia"/>
          <w:color w:val="FF0000"/>
          <w:sz w:val="28"/>
          <w:szCs w:val="28"/>
          <w:lang w:eastAsia="zh-CN"/>
        </w:rPr>
        <w:t>：</w:t>
      </w:r>
      <w:hyperlink r:id="rId9" w:history="1">
        <w:r w:rsidRPr="009933E0">
          <w:rPr>
            <w:rStyle w:val="a5"/>
            <w:rFonts w:ascii="標楷體" w:eastAsia="標楷體" w:hAnsi="標楷體"/>
            <w:sz w:val="28"/>
            <w:szCs w:val="28"/>
            <w:lang w:eastAsia="zh-CN"/>
          </w:rPr>
          <w:t>http://itouch.cycu.edu.tw/active_system/CourseQuerySystem/</w:t>
        </w:r>
      </w:hyperlink>
      <w:r w:rsidRPr="009933E0">
        <w:rPr>
          <w:rFonts w:ascii="標楷體" w:eastAsia="標楷體" w:hAnsi="標楷體"/>
          <w:color w:val="FF0000"/>
          <w:sz w:val="28"/>
          <w:szCs w:val="28"/>
          <w:lang w:eastAsia="zh-CN"/>
        </w:rPr>
        <w:t xml:space="preserve"> </w:t>
      </w:r>
      <w:r w:rsidRPr="009933E0">
        <w:rPr>
          <w:rFonts w:ascii="標楷體" w:eastAsia="標楷體" w:hAnsi="標楷體" w:hint="eastAsia"/>
          <w:color w:val="FF0000"/>
          <w:sz w:val="28"/>
          <w:szCs w:val="28"/>
          <w:lang w:eastAsia="zh-CN"/>
        </w:rPr>
        <w:t>（各系所课表查询系统）。</w:t>
      </w:r>
    </w:p>
    <w:p w:rsidR="00FB2949" w:rsidRPr="009933E0" w:rsidRDefault="009933E0" w:rsidP="00131A70">
      <w:pPr>
        <w:spacing w:line="0" w:lineRule="atLeast"/>
        <w:jc w:val="both"/>
        <w:rPr>
          <w:rFonts w:ascii="標楷體" w:eastAsia="標楷體" w:hAnsi="標楷體"/>
          <w:sz w:val="28"/>
          <w:szCs w:val="28"/>
          <w:lang w:eastAsia="zh-CN"/>
        </w:rPr>
      </w:pPr>
      <w:r w:rsidRPr="009933E0">
        <w:rPr>
          <w:rFonts w:ascii="標楷體" w:eastAsia="標楷體" w:hAnsi="標楷體"/>
          <w:sz w:val="28"/>
          <w:szCs w:val="28"/>
          <w:lang w:eastAsia="zh-CN"/>
        </w:rPr>
        <w:t>5.</w:t>
      </w:r>
      <w:r w:rsidRPr="009933E0">
        <w:rPr>
          <w:rFonts w:ascii="標楷體" w:eastAsia="標楷體" w:hAnsi="標楷體" w:hint="eastAsia"/>
          <w:sz w:val="28"/>
          <w:szCs w:val="28"/>
          <w:lang w:eastAsia="zh-CN"/>
        </w:rPr>
        <w:t>若选修本校</w:t>
      </w:r>
      <w:r w:rsidRPr="009933E0">
        <w:rPr>
          <w:rFonts w:ascii="標楷體" w:eastAsia="標楷體" w:hAnsi="標楷體"/>
          <w:sz w:val="28"/>
          <w:szCs w:val="28"/>
          <w:lang w:eastAsia="zh-CN"/>
        </w:rPr>
        <w:t>EMBA</w:t>
      </w:r>
      <w:r w:rsidRPr="009933E0">
        <w:rPr>
          <w:rFonts w:ascii="標楷體" w:eastAsia="標楷體" w:hAnsi="標楷體" w:hint="eastAsia"/>
          <w:sz w:val="28"/>
          <w:szCs w:val="28"/>
          <w:lang w:eastAsia="zh-CN"/>
        </w:rPr>
        <w:t>课程者，则需要配合本校规定收取学分费用。</w:t>
      </w:r>
    </w:p>
    <w:p w:rsidR="00131A70" w:rsidRPr="000F0F57" w:rsidRDefault="00131A70" w:rsidP="00131A70">
      <w:pPr>
        <w:spacing w:line="0" w:lineRule="atLeast"/>
        <w:jc w:val="both"/>
        <w:rPr>
          <w:rFonts w:ascii="標楷體" w:eastAsia="標楷體" w:hAnsi="標楷體"/>
          <w:b/>
          <w:bCs/>
          <w:sz w:val="28"/>
          <w:szCs w:val="28"/>
          <w:lang w:eastAsia="zh-CN"/>
        </w:rPr>
      </w:pPr>
    </w:p>
    <w:p w:rsidR="006B1DBC" w:rsidRDefault="000F0F57" w:rsidP="00131A70">
      <w:pPr>
        <w:spacing w:line="0" w:lineRule="atLeast"/>
        <w:jc w:val="both"/>
        <w:rPr>
          <w:rFonts w:ascii="標楷體" w:eastAsia="標楷體" w:hAnsi="標楷體"/>
          <w:b/>
          <w:bCs/>
          <w:sz w:val="28"/>
          <w:szCs w:val="28"/>
          <w:lang w:eastAsia="zh-CN"/>
        </w:rPr>
      </w:pPr>
      <w:r w:rsidRPr="000F0F57">
        <w:rPr>
          <w:rFonts w:ascii="標楷體" w:eastAsia="標楷體" w:hAnsi="標楷體" w:hint="eastAsia"/>
          <w:b/>
          <w:bCs/>
          <w:sz w:val="28"/>
          <w:szCs w:val="28"/>
          <w:lang w:eastAsia="zh-CN"/>
        </w:rPr>
        <w:t>五、中原大学可申请的系所</w:t>
      </w:r>
    </w:p>
    <w:p w:rsidR="00A45A7D" w:rsidRPr="000F0F57" w:rsidRDefault="00A45A7D" w:rsidP="00131A70">
      <w:pPr>
        <w:spacing w:line="0" w:lineRule="atLeast"/>
        <w:jc w:val="both"/>
        <w:rPr>
          <w:rFonts w:ascii="標楷體" w:eastAsia="標楷體" w:hAnsi="標楷體"/>
          <w:b/>
          <w:bCs/>
          <w:sz w:val="28"/>
          <w:szCs w:val="28"/>
          <w:lang w:eastAsia="zh-CN"/>
        </w:rPr>
      </w:pPr>
    </w:p>
    <w:tbl>
      <w:tblPr>
        <w:tblW w:w="10071" w:type="dxa"/>
        <w:jc w:val="center"/>
        <w:tblInd w:w="-418" w:type="dxa"/>
        <w:tblBorders>
          <w:top w:val="dotted" w:sz="6" w:space="0" w:color="808080"/>
          <w:left w:val="dotted" w:sz="6" w:space="0" w:color="808080"/>
          <w:bottom w:val="dotted" w:sz="6" w:space="0" w:color="808080"/>
          <w:right w:val="dotted" w:sz="6" w:space="0" w:color="808080"/>
        </w:tblBorders>
        <w:tblCellMar>
          <w:left w:w="0" w:type="dxa"/>
          <w:right w:w="0" w:type="dxa"/>
        </w:tblCellMar>
        <w:tblLook w:val="0000" w:firstRow="0" w:lastRow="0" w:firstColumn="0" w:lastColumn="0" w:noHBand="0" w:noVBand="0"/>
      </w:tblPr>
      <w:tblGrid>
        <w:gridCol w:w="457"/>
        <w:gridCol w:w="7"/>
        <w:gridCol w:w="2514"/>
        <w:gridCol w:w="457"/>
        <w:gridCol w:w="6205"/>
        <w:gridCol w:w="431"/>
      </w:tblGrid>
      <w:tr w:rsidR="00356639" w:rsidRPr="000F0F57" w:rsidTr="00356639">
        <w:trPr>
          <w:gridBefore w:val="2"/>
          <w:wBefore w:w="464" w:type="dxa"/>
          <w:trHeight w:val="360"/>
          <w:jc w:val="center"/>
        </w:trPr>
        <w:tc>
          <w:tcPr>
            <w:tcW w:w="9607" w:type="dxa"/>
            <w:gridSpan w:val="4"/>
            <w:tcBorders>
              <w:top w:val="dotted" w:sz="6" w:space="0" w:color="808080"/>
              <w:left w:val="dotted" w:sz="6" w:space="0" w:color="808080"/>
              <w:bottom w:val="dotted" w:sz="6" w:space="0" w:color="808080"/>
              <w:right w:val="dotted" w:sz="6" w:space="0" w:color="808080"/>
            </w:tcBorders>
            <w:shd w:val="clear" w:color="auto" w:fill="auto"/>
          </w:tcPr>
          <w:p w:rsidR="00356639" w:rsidRPr="000F0F57" w:rsidRDefault="000F0F57" w:rsidP="00131A70">
            <w:pPr>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理学院</w:t>
            </w:r>
          </w:p>
        </w:tc>
      </w:tr>
      <w:tr w:rsidR="00356639" w:rsidRPr="000F0F57" w:rsidTr="00356639">
        <w:trPr>
          <w:gridBefore w:val="2"/>
          <w:wBefore w:w="464" w:type="dxa"/>
          <w:trHeight w:val="360"/>
          <w:jc w:val="center"/>
        </w:trPr>
        <w:tc>
          <w:tcPr>
            <w:tcW w:w="2971" w:type="dxa"/>
            <w:gridSpan w:val="2"/>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中文名称</w:t>
            </w:r>
          </w:p>
        </w:tc>
        <w:tc>
          <w:tcPr>
            <w:tcW w:w="6636" w:type="dxa"/>
            <w:gridSpan w:val="2"/>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英文名称</w:t>
            </w:r>
            <w:r w:rsidRPr="000F0F57">
              <w:rPr>
                <w:rFonts w:ascii="標楷體" w:eastAsia="標楷體" w:hAnsi="標楷體"/>
                <w:bCs/>
                <w:color w:val="000000"/>
                <w:kern w:val="0"/>
                <w:sz w:val="28"/>
                <w:szCs w:val="28"/>
                <w:lang w:eastAsia="zh-CN"/>
              </w:rPr>
              <w:t>; Degrees Offered</w:t>
            </w:r>
          </w:p>
        </w:tc>
      </w:tr>
      <w:tr w:rsidR="00356639" w:rsidRPr="000F0F57" w:rsidTr="00356639">
        <w:trPr>
          <w:gridBefore w:val="2"/>
          <w:wBefore w:w="464" w:type="dxa"/>
          <w:trHeight w:val="360"/>
          <w:jc w:val="center"/>
        </w:trPr>
        <w:tc>
          <w:tcPr>
            <w:tcW w:w="2971"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应用数学系</w:t>
            </w:r>
          </w:p>
        </w:tc>
        <w:tc>
          <w:tcPr>
            <w:tcW w:w="6636"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Applied Mathematics; BS, MS, PhD</w:t>
            </w:r>
          </w:p>
        </w:tc>
      </w:tr>
      <w:tr w:rsidR="00356639" w:rsidRPr="000F0F57" w:rsidTr="00356639">
        <w:trPr>
          <w:gridBefore w:val="2"/>
          <w:wBefore w:w="464" w:type="dxa"/>
          <w:trHeight w:val="74"/>
          <w:jc w:val="center"/>
        </w:trPr>
        <w:tc>
          <w:tcPr>
            <w:tcW w:w="2971"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物理学系</w:t>
            </w:r>
          </w:p>
        </w:tc>
        <w:tc>
          <w:tcPr>
            <w:tcW w:w="6636"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Physics; BS, MS, PhD</w:t>
            </w:r>
          </w:p>
        </w:tc>
      </w:tr>
      <w:tr w:rsidR="00356639" w:rsidRPr="000F0F57" w:rsidTr="00356639">
        <w:trPr>
          <w:gridBefore w:val="2"/>
          <w:wBefore w:w="464" w:type="dxa"/>
          <w:trHeight w:val="360"/>
          <w:jc w:val="center"/>
        </w:trPr>
        <w:tc>
          <w:tcPr>
            <w:tcW w:w="2971"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化学学系</w:t>
            </w:r>
          </w:p>
        </w:tc>
        <w:tc>
          <w:tcPr>
            <w:tcW w:w="6636"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Chemistry; BS, MS, PhD</w:t>
            </w:r>
          </w:p>
        </w:tc>
      </w:tr>
      <w:tr w:rsidR="00356639" w:rsidRPr="000F0F57" w:rsidTr="00356639">
        <w:trPr>
          <w:gridBefore w:val="2"/>
          <w:wBefore w:w="464" w:type="dxa"/>
          <w:trHeight w:val="360"/>
          <w:jc w:val="center"/>
        </w:trPr>
        <w:tc>
          <w:tcPr>
            <w:tcW w:w="2971"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心理学系</w:t>
            </w:r>
          </w:p>
        </w:tc>
        <w:tc>
          <w:tcPr>
            <w:tcW w:w="6636"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Psychology; BS, MS</w:t>
            </w:r>
          </w:p>
        </w:tc>
      </w:tr>
      <w:tr w:rsidR="00356639" w:rsidRPr="000F0F57" w:rsidTr="00356639">
        <w:trPr>
          <w:gridBefore w:val="2"/>
          <w:wBefore w:w="464" w:type="dxa"/>
          <w:trHeight w:val="360"/>
          <w:jc w:val="center"/>
        </w:trPr>
        <w:tc>
          <w:tcPr>
            <w:tcW w:w="2971"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生物科技学系</w:t>
            </w:r>
          </w:p>
        </w:tc>
        <w:tc>
          <w:tcPr>
            <w:tcW w:w="6636"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Bioscience Technology; BS, MS</w:t>
            </w:r>
          </w:p>
        </w:tc>
      </w:tr>
      <w:tr w:rsidR="00356639" w:rsidRPr="000F0F57" w:rsidTr="00356639">
        <w:trPr>
          <w:gridBefore w:val="2"/>
          <w:wBefore w:w="464" w:type="dxa"/>
          <w:trHeight w:val="360"/>
          <w:jc w:val="center"/>
        </w:trPr>
        <w:tc>
          <w:tcPr>
            <w:tcW w:w="2971"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lang w:eastAsia="zh-CN"/>
              </w:rPr>
            </w:pPr>
            <w:r w:rsidRPr="000F0F57">
              <w:rPr>
                <w:rFonts w:ascii="標楷體" w:eastAsia="標楷體" w:hAnsi="標楷體" w:hint="eastAsia"/>
                <w:color w:val="000000"/>
                <w:kern w:val="0"/>
                <w:sz w:val="28"/>
                <w:szCs w:val="28"/>
                <w:lang w:eastAsia="zh-CN"/>
              </w:rPr>
              <w:t>奈米科技硕士学位学程</w:t>
            </w:r>
          </w:p>
        </w:tc>
        <w:tc>
          <w:tcPr>
            <w:tcW w:w="6636"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Master Program in Nanotechnology; MS</w:t>
            </w:r>
          </w:p>
        </w:tc>
      </w:tr>
      <w:tr w:rsidR="00356639" w:rsidRPr="000F0F57" w:rsidTr="00356639">
        <w:trPr>
          <w:gridBefore w:val="2"/>
          <w:wBefore w:w="464" w:type="dxa"/>
          <w:trHeight w:val="360"/>
          <w:jc w:val="center"/>
        </w:trPr>
        <w:tc>
          <w:tcPr>
            <w:tcW w:w="9607" w:type="dxa"/>
            <w:gridSpan w:val="4"/>
            <w:tcBorders>
              <w:top w:val="dotted" w:sz="6" w:space="0" w:color="808080"/>
              <w:left w:val="dotted" w:sz="6" w:space="0" w:color="808080"/>
              <w:bottom w:val="dotted" w:sz="6" w:space="0" w:color="808080"/>
              <w:right w:val="dotted" w:sz="6" w:space="0" w:color="808080"/>
            </w:tcBorders>
            <w:shd w:val="clear" w:color="auto" w:fill="auto"/>
          </w:tcPr>
          <w:p w:rsidR="00356639" w:rsidRPr="000F0F57" w:rsidRDefault="000F0F57" w:rsidP="00131A70">
            <w:pPr>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工学院</w:t>
            </w:r>
          </w:p>
        </w:tc>
      </w:tr>
      <w:tr w:rsidR="00356639" w:rsidRPr="000F0F57" w:rsidTr="00356639">
        <w:tblPrEx>
          <w:jc w:val="left"/>
        </w:tblPrEx>
        <w:trPr>
          <w:gridAfter w:val="1"/>
          <w:wAfter w:w="431" w:type="dxa"/>
          <w:trHeight w:val="410"/>
        </w:trPr>
        <w:tc>
          <w:tcPr>
            <w:tcW w:w="2978" w:type="dxa"/>
            <w:gridSpan w:val="3"/>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中文名称</w:t>
            </w:r>
          </w:p>
        </w:tc>
        <w:tc>
          <w:tcPr>
            <w:tcW w:w="6662" w:type="dxa"/>
            <w:gridSpan w:val="2"/>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英文名称</w:t>
            </w:r>
            <w:r w:rsidRPr="000F0F57">
              <w:rPr>
                <w:rFonts w:ascii="標楷體" w:eastAsia="標楷體" w:hAnsi="標楷體"/>
                <w:bCs/>
                <w:color w:val="000000"/>
                <w:kern w:val="0"/>
                <w:sz w:val="28"/>
                <w:szCs w:val="28"/>
                <w:lang w:eastAsia="zh-CN"/>
              </w:rPr>
              <w:t>; Degrees Offered</w:t>
            </w:r>
          </w:p>
        </w:tc>
      </w:tr>
      <w:tr w:rsidR="00356639" w:rsidRPr="000F0F57" w:rsidTr="00356639">
        <w:tblPrEx>
          <w:jc w:val="left"/>
        </w:tblPrEx>
        <w:trPr>
          <w:gridAfter w:val="1"/>
          <w:wAfter w:w="431" w:type="dxa"/>
          <w:trHeight w:val="360"/>
        </w:trPr>
        <w:tc>
          <w:tcPr>
            <w:tcW w:w="2978" w:type="dxa"/>
            <w:gridSpan w:val="3"/>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化学工程学系</w:t>
            </w:r>
          </w:p>
        </w:tc>
        <w:tc>
          <w:tcPr>
            <w:tcW w:w="6662"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Chemical Engineering; BS, MS, PhD</w:t>
            </w:r>
          </w:p>
        </w:tc>
      </w:tr>
      <w:tr w:rsidR="00356639" w:rsidRPr="000F0F57" w:rsidTr="00356639">
        <w:tblPrEx>
          <w:jc w:val="left"/>
        </w:tblPrEx>
        <w:trPr>
          <w:gridAfter w:val="1"/>
          <w:wAfter w:w="431" w:type="dxa"/>
          <w:trHeight w:val="360"/>
        </w:trPr>
        <w:tc>
          <w:tcPr>
            <w:tcW w:w="2978" w:type="dxa"/>
            <w:gridSpan w:val="3"/>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土木工程学系</w:t>
            </w:r>
          </w:p>
        </w:tc>
        <w:tc>
          <w:tcPr>
            <w:tcW w:w="6662"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Civil Engineering; BS, MS, PhD</w:t>
            </w:r>
          </w:p>
        </w:tc>
      </w:tr>
      <w:tr w:rsidR="00356639" w:rsidRPr="000F0F57" w:rsidTr="00356639">
        <w:tblPrEx>
          <w:jc w:val="left"/>
        </w:tblPrEx>
        <w:trPr>
          <w:gridAfter w:val="1"/>
          <w:wAfter w:w="431" w:type="dxa"/>
          <w:trHeight w:val="360"/>
        </w:trPr>
        <w:tc>
          <w:tcPr>
            <w:tcW w:w="2978" w:type="dxa"/>
            <w:gridSpan w:val="3"/>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机械工程学系</w:t>
            </w:r>
          </w:p>
        </w:tc>
        <w:tc>
          <w:tcPr>
            <w:tcW w:w="6662"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Mechanical Engineering; BS, MS, PhD</w:t>
            </w:r>
          </w:p>
        </w:tc>
      </w:tr>
      <w:tr w:rsidR="00356639" w:rsidRPr="000F0F57" w:rsidTr="00356639">
        <w:tblPrEx>
          <w:jc w:val="left"/>
        </w:tblPrEx>
        <w:trPr>
          <w:gridAfter w:val="1"/>
          <w:wAfter w:w="431" w:type="dxa"/>
          <w:trHeight w:val="360"/>
        </w:trPr>
        <w:tc>
          <w:tcPr>
            <w:tcW w:w="2978" w:type="dxa"/>
            <w:gridSpan w:val="3"/>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生物医学工程学系</w:t>
            </w:r>
          </w:p>
        </w:tc>
        <w:tc>
          <w:tcPr>
            <w:tcW w:w="6662"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Biomedical Engineering; BS, MS, PhD</w:t>
            </w:r>
          </w:p>
        </w:tc>
      </w:tr>
      <w:tr w:rsidR="00356639" w:rsidRPr="000F0F57" w:rsidTr="00356639">
        <w:tblPrEx>
          <w:jc w:val="left"/>
        </w:tblPrEx>
        <w:trPr>
          <w:gridAfter w:val="1"/>
          <w:wAfter w:w="431" w:type="dxa"/>
          <w:trHeight w:val="70"/>
        </w:trPr>
        <w:tc>
          <w:tcPr>
            <w:tcW w:w="2978" w:type="dxa"/>
            <w:gridSpan w:val="3"/>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环境工程学系</w:t>
            </w:r>
          </w:p>
        </w:tc>
        <w:tc>
          <w:tcPr>
            <w:tcW w:w="6662"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Environmental Engineering; BS, MS</w:t>
            </w:r>
          </w:p>
        </w:tc>
      </w:tr>
      <w:tr w:rsidR="00356639" w:rsidRPr="000F0F57" w:rsidTr="00356639">
        <w:trPr>
          <w:gridBefore w:val="1"/>
          <w:wBefore w:w="457" w:type="dxa"/>
          <w:trHeight w:val="360"/>
          <w:jc w:val="center"/>
        </w:trPr>
        <w:tc>
          <w:tcPr>
            <w:tcW w:w="9614" w:type="dxa"/>
            <w:gridSpan w:val="5"/>
            <w:tcBorders>
              <w:top w:val="dotted" w:sz="6" w:space="0" w:color="808080"/>
              <w:left w:val="dotted" w:sz="6" w:space="0" w:color="808080"/>
              <w:bottom w:val="dotted" w:sz="6" w:space="0" w:color="808080"/>
              <w:right w:val="dotted" w:sz="6" w:space="0" w:color="808080"/>
            </w:tcBorders>
            <w:shd w:val="clear" w:color="auto" w:fill="auto"/>
          </w:tcPr>
          <w:p w:rsidR="00356639" w:rsidRPr="000F0F57" w:rsidRDefault="000F0F57" w:rsidP="00131A70">
            <w:pPr>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电机信息学院</w:t>
            </w:r>
          </w:p>
        </w:tc>
      </w:tr>
      <w:tr w:rsidR="00356639" w:rsidRPr="000F0F57" w:rsidTr="00356639">
        <w:tblPrEx>
          <w:jc w:val="left"/>
        </w:tblPrEx>
        <w:trPr>
          <w:gridAfter w:val="1"/>
          <w:wAfter w:w="431" w:type="dxa"/>
          <w:trHeight w:val="360"/>
        </w:trPr>
        <w:tc>
          <w:tcPr>
            <w:tcW w:w="2978" w:type="dxa"/>
            <w:gridSpan w:val="3"/>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中文名称</w:t>
            </w:r>
          </w:p>
        </w:tc>
        <w:tc>
          <w:tcPr>
            <w:tcW w:w="6662" w:type="dxa"/>
            <w:gridSpan w:val="2"/>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英文名称</w:t>
            </w:r>
            <w:r w:rsidRPr="000F0F57">
              <w:rPr>
                <w:rFonts w:ascii="標楷體" w:eastAsia="標楷體" w:hAnsi="標楷體"/>
                <w:bCs/>
                <w:color w:val="000000"/>
                <w:kern w:val="0"/>
                <w:sz w:val="28"/>
                <w:szCs w:val="28"/>
                <w:lang w:eastAsia="zh-CN"/>
              </w:rPr>
              <w:t>; Degrees Offered</w:t>
            </w:r>
          </w:p>
        </w:tc>
      </w:tr>
      <w:tr w:rsidR="00356639" w:rsidRPr="000F0F57" w:rsidTr="00356639">
        <w:tblPrEx>
          <w:jc w:val="left"/>
        </w:tblPrEx>
        <w:trPr>
          <w:gridAfter w:val="1"/>
          <w:wAfter w:w="431" w:type="dxa"/>
          <w:trHeight w:val="360"/>
        </w:trPr>
        <w:tc>
          <w:tcPr>
            <w:tcW w:w="2978" w:type="dxa"/>
            <w:gridSpan w:val="3"/>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工业与系统工程学系</w:t>
            </w:r>
          </w:p>
        </w:tc>
        <w:tc>
          <w:tcPr>
            <w:tcW w:w="6662"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Industrial and Systems Engineering; BS, MS, PhD</w:t>
            </w:r>
          </w:p>
        </w:tc>
      </w:tr>
      <w:tr w:rsidR="00356639" w:rsidRPr="000F0F57" w:rsidTr="00356639">
        <w:tblPrEx>
          <w:jc w:val="left"/>
        </w:tblPrEx>
        <w:trPr>
          <w:gridAfter w:val="1"/>
          <w:wAfter w:w="431" w:type="dxa"/>
          <w:trHeight w:val="360"/>
        </w:trPr>
        <w:tc>
          <w:tcPr>
            <w:tcW w:w="2978" w:type="dxa"/>
            <w:gridSpan w:val="3"/>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电子工程学系</w:t>
            </w:r>
          </w:p>
        </w:tc>
        <w:tc>
          <w:tcPr>
            <w:tcW w:w="6662"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Electronic Engineering ; BS, MS, PhD</w:t>
            </w:r>
          </w:p>
        </w:tc>
      </w:tr>
      <w:tr w:rsidR="00356639" w:rsidRPr="000F0F57" w:rsidTr="00356639">
        <w:tblPrEx>
          <w:jc w:val="left"/>
        </w:tblPrEx>
        <w:trPr>
          <w:gridAfter w:val="1"/>
          <w:wAfter w:w="431" w:type="dxa"/>
          <w:trHeight w:val="360"/>
        </w:trPr>
        <w:tc>
          <w:tcPr>
            <w:tcW w:w="2978" w:type="dxa"/>
            <w:gridSpan w:val="3"/>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资讯工程学系</w:t>
            </w:r>
          </w:p>
        </w:tc>
        <w:tc>
          <w:tcPr>
            <w:tcW w:w="6662"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Information &amp; Computer Engineering; BS, MS</w:t>
            </w:r>
          </w:p>
        </w:tc>
      </w:tr>
      <w:tr w:rsidR="00356639" w:rsidRPr="000F0F57" w:rsidTr="00356639">
        <w:tblPrEx>
          <w:jc w:val="left"/>
        </w:tblPrEx>
        <w:trPr>
          <w:gridAfter w:val="1"/>
          <w:wAfter w:w="431" w:type="dxa"/>
          <w:trHeight w:val="360"/>
        </w:trPr>
        <w:tc>
          <w:tcPr>
            <w:tcW w:w="2978" w:type="dxa"/>
            <w:gridSpan w:val="3"/>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电机工程学系</w:t>
            </w:r>
          </w:p>
        </w:tc>
        <w:tc>
          <w:tcPr>
            <w:tcW w:w="6662"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Electrical Engineering; BS, MS, PhD</w:t>
            </w:r>
          </w:p>
        </w:tc>
      </w:tr>
    </w:tbl>
    <w:p w:rsidR="00356639" w:rsidRDefault="00356639" w:rsidP="00131A70">
      <w:pPr>
        <w:widowControl/>
        <w:spacing w:line="0" w:lineRule="atLeast"/>
        <w:rPr>
          <w:rFonts w:ascii="標楷體" w:eastAsia="標楷體" w:hAnsi="標楷體"/>
          <w:color w:val="000000"/>
          <w:kern w:val="0"/>
          <w:sz w:val="28"/>
          <w:szCs w:val="28"/>
        </w:rPr>
      </w:pPr>
    </w:p>
    <w:p w:rsidR="009933E0" w:rsidRPr="000F0F57" w:rsidRDefault="009933E0" w:rsidP="00131A70">
      <w:pPr>
        <w:widowControl/>
        <w:spacing w:line="0" w:lineRule="atLeast"/>
        <w:rPr>
          <w:rFonts w:ascii="標楷體" w:eastAsia="標楷體" w:hAnsi="標楷體"/>
          <w:color w:val="000000"/>
          <w:kern w:val="0"/>
          <w:sz w:val="28"/>
          <w:szCs w:val="28"/>
        </w:rPr>
      </w:pPr>
    </w:p>
    <w:tbl>
      <w:tblPr>
        <w:tblpPr w:leftFromText="180" w:rightFromText="180" w:vertAnchor="text" w:horzAnchor="margin" w:tblpY="184"/>
        <w:tblW w:w="8655" w:type="dxa"/>
        <w:tblBorders>
          <w:top w:val="dotted" w:sz="6" w:space="0" w:color="808080"/>
          <w:left w:val="dotted" w:sz="6" w:space="0" w:color="808080"/>
          <w:bottom w:val="dotted" w:sz="6" w:space="0" w:color="808080"/>
          <w:right w:val="dotted" w:sz="6" w:space="0" w:color="808080"/>
        </w:tblBorders>
        <w:tblCellMar>
          <w:left w:w="0" w:type="dxa"/>
          <w:right w:w="0" w:type="dxa"/>
        </w:tblCellMar>
        <w:tblLook w:val="0000" w:firstRow="0" w:lastRow="0" w:firstColumn="0" w:lastColumn="0" w:noHBand="0" w:noVBand="0"/>
      </w:tblPr>
      <w:tblGrid>
        <w:gridCol w:w="3060"/>
        <w:gridCol w:w="5595"/>
      </w:tblGrid>
      <w:tr w:rsidR="00356639" w:rsidRPr="000F0F57" w:rsidTr="00356639">
        <w:trPr>
          <w:trHeight w:val="360"/>
        </w:trPr>
        <w:tc>
          <w:tcPr>
            <w:tcW w:w="8655" w:type="dxa"/>
            <w:gridSpan w:val="2"/>
            <w:tcBorders>
              <w:top w:val="dotted" w:sz="6" w:space="0" w:color="808080"/>
              <w:left w:val="dotted" w:sz="6" w:space="0" w:color="808080"/>
              <w:bottom w:val="dotted" w:sz="6" w:space="0" w:color="808080"/>
              <w:right w:val="dotted" w:sz="6" w:space="0" w:color="808080"/>
            </w:tcBorders>
            <w:shd w:val="clear" w:color="auto" w:fill="auto"/>
          </w:tcPr>
          <w:p w:rsidR="00356639" w:rsidRPr="000F0F57" w:rsidRDefault="000F0F57" w:rsidP="00131A70">
            <w:pPr>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法学院</w:t>
            </w:r>
          </w:p>
        </w:tc>
      </w:tr>
      <w:tr w:rsidR="00356639" w:rsidRPr="000F0F57" w:rsidTr="00356639">
        <w:trPr>
          <w:trHeight w:val="360"/>
        </w:trPr>
        <w:tc>
          <w:tcPr>
            <w:tcW w:w="0" w:type="auto"/>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中文名称</w:t>
            </w:r>
          </w:p>
        </w:tc>
        <w:tc>
          <w:tcPr>
            <w:tcW w:w="5595" w:type="dxa"/>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英文名称</w:t>
            </w:r>
            <w:r w:rsidRPr="000F0F57">
              <w:rPr>
                <w:rFonts w:ascii="標楷體" w:eastAsia="標楷體" w:hAnsi="標楷體"/>
                <w:bCs/>
                <w:color w:val="000000"/>
                <w:kern w:val="0"/>
                <w:sz w:val="28"/>
                <w:szCs w:val="28"/>
                <w:lang w:eastAsia="zh-CN"/>
              </w:rPr>
              <w:t>; Degrees Offered</w:t>
            </w:r>
          </w:p>
        </w:tc>
      </w:tr>
      <w:tr w:rsidR="00356639" w:rsidRPr="000F0F57" w:rsidTr="00356639">
        <w:trPr>
          <w:trHeight w:val="360"/>
        </w:trPr>
        <w:tc>
          <w:tcPr>
            <w:tcW w:w="3060"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财经法律学系</w:t>
            </w:r>
          </w:p>
        </w:tc>
        <w:tc>
          <w:tcPr>
            <w:tcW w:w="5595"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Financial &amp; Economic Law; BA, MA</w:t>
            </w:r>
          </w:p>
        </w:tc>
      </w:tr>
    </w:tbl>
    <w:tbl>
      <w:tblPr>
        <w:tblW w:w="9249" w:type="dxa"/>
        <w:jc w:val="center"/>
        <w:tblBorders>
          <w:top w:val="dotted" w:sz="6" w:space="0" w:color="808080"/>
          <w:left w:val="dotted" w:sz="6" w:space="0" w:color="808080"/>
          <w:bottom w:val="dotted" w:sz="6" w:space="0" w:color="808080"/>
          <w:right w:val="dotted" w:sz="6" w:space="0" w:color="808080"/>
        </w:tblBorders>
        <w:tblCellMar>
          <w:left w:w="0" w:type="dxa"/>
          <w:right w:w="0" w:type="dxa"/>
        </w:tblCellMar>
        <w:tblLook w:val="0000" w:firstRow="0" w:lastRow="0" w:firstColumn="0" w:lastColumn="0" w:noHBand="0" w:noVBand="0"/>
      </w:tblPr>
      <w:tblGrid>
        <w:gridCol w:w="464"/>
        <w:gridCol w:w="2596"/>
        <w:gridCol w:w="5595"/>
        <w:gridCol w:w="461"/>
        <w:gridCol w:w="133"/>
      </w:tblGrid>
      <w:tr w:rsidR="00356639" w:rsidRPr="000F0F57" w:rsidTr="00394154">
        <w:trPr>
          <w:gridBefore w:val="1"/>
          <w:gridAfter w:val="1"/>
          <w:wBefore w:w="464" w:type="dxa"/>
          <w:wAfter w:w="133" w:type="dxa"/>
          <w:trHeight w:val="360"/>
          <w:jc w:val="center"/>
        </w:trPr>
        <w:tc>
          <w:tcPr>
            <w:tcW w:w="8652" w:type="dxa"/>
            <w:gridSpan w:val="3"/>
            <w:tcBorders>
              <w:top w:val="dotted" w:sz="6" w:space="0" w:color="808080"/>
              <w:left w:val="dotted" w:sz="6" w:space="0" w:color="808080"/>
              <w:bottom w:val="dotted" w:sz="6" w:space="0" w:color="808080"/>
              <w:right w:val="dotted" w:sz="6" w:space="0" w:color="808080"/>
            </w:tcBorders>
            <w:shd w:val="clear" w:color="auto" w:fill="auto"/>
          </w:tcPr>
          <w:p w:rsidR="00356639" w:rsidRPr="000F0F57" w:rsidRDefault="000F0F57" w:rsidP="00131A70">
            <w:pPr>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商学院</w:t>
            </w:r>
          </w:p>
        </w:tc>
      </w:tr>
      <w:tr w:rsidR="00356639" w:rsidRPr="000F0F57" w:rsidTr="00356639">
        <w:tblPrEx>
          <w:jc w:val="left"/>
        </w:tblPrEx>
        <w:trPr>
          <w:gridAfter w:val="2"/>
          <w:wAfter w:w="594" w:type="dxa"/>
          <w:trHeight w:val="360"/>
        </w:trPr>
        <w:tc>
          <w:tcPr>
            <w:tcW w:w="0" w:type="auto"/>
            <w:gridSpan w:val="2"/>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中文名称</w:t>
            </w:r>
          </w:p>
        </w:tc>
        <w:tc>
          <w:tcPr>
            <w:tcW w:w="5595" w:type="dxa"/>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英文名称</w:t>
            </w:r>
            <w:r w:rsidRPr="000F0F57">
              <w:rPr>
                <w:rFonts w:ascii="標楷體" w:eastAsia="標楷體" w:hAnsi="標楷體"/>
                <w:bCs/>
                <w:color w:val="000000"/>
                <w:kern w:val="0"/>
                <w:sz w:val="28"/>
                <w:szCs w:val="28"/>
                <w:lang w:eastAsia="zh-CN"/>
              </w:rPr>
              <w:t>; Degrees Offered</w:t>
            </w:r>
          </w:p>
        </w:tc>
      </w:tr>
      <w:tr w:rsidR="00356639" w:rsidRPr="000F0F57" w:rsidTr="00356639">
        <w:tblPrEx>
          <w:jc w:val="left"/>
        </w:tblPrEx>
        <w:trPr>
          <w:gridAfter w:val="2"/>
          <w:wAfter w:w="594" w:type="dxa"/>
          <w:trHeight w:val="360"/>
        </w:trPr>
        <w:tc>
          <w:tcPr>
            <w:tcW w:w="3060"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企业管理学系</w:t>
            </w:r>
          </w:p>
        </w:tc>
        <w:tc>
          <w:tcPr>
            <w:tcW w:w="5595"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Business Administration; BA, MA, PhD</w:t>
            </w:r>
          </w:p>
        </w:tc>
      </w:tr>
      <w:tr w:rsidR="00356639" w:rsidRPr="000F0F57" w:rsidTr="00356639">
        <w:tblPrEx>
          <w:jc w:val="left"/>
        </w:tblPrEx>
        <w:trPr>
          <w:gridAfter w:val="2"/>
          <w:wAfter w:w="594" w:type="dxa"/>
          <w:trHeight w:val="360"/>
        </w:trPr>
        <w:tc>
          <w:tcPr>
            <w:tcW w:w="3060"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国际经营与贸易学系</w:t>
            </w:r>
          </w:p>
        </w:tc>
        <w:tc>
          <w:tcPr>
            <w:tcW w:w="5595"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International Trade; BA, MA</w:t>
            </w:r>
          </w:p>
        </w:tc>
      </w:tr>
      <w:tr w:rsidR="00356639" w:rsidRPr="000F0F57" w:rsidTr="00356639">
        <w:tblPrEx>
          <w:jc w:val="left"/>
        </w:tblPrEx>
        <w:trPr>
          <w:gridAfter w:val="2"/>
          <w:wAfter w:w="594" w:type="dxa"/>
          <w:trHeight w:val="360"/>
        </w:trPr>
        <w:tc>
          <w:tcPr>
            <w:tcW w:w="3060"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会计学系</w:t>
            </w:r>
          </w:p>
        </w:tc>
        <w:tc>
          <w:tcPr>
            <w:tcW w:w="5595"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Accounting; BA, MA</w:t>
            </w:r>
          </w:p>
        </w:tc>
      </w:tr>
      <w:tr w:rsidR="00356639" w:rsidRPr="000F0F57" w:rsidTr="00356639">
        <w:tblPrEx>
          <w:jc w:val="left"/>
        </w:tblPrEx>
        <w:trPr>
          <w:gridAfter w:val="2"/>
          <w:wAfter w:w="594" w:type="dxa"/>
          <w:trHeight w:val="360"/>
        </w:trPr>
        <w:tc>
          <w:tcPr>
            <w:tcW w:w="3060"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信息管理学系</w:t>
            </w:r>
          </w:p>
        </w:tc>
        <w:tc>
          <w:tcPr>
            <w:tcW w:w="5595"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 xml:space="preserve">Department of Information Management; BA, MA </w:t>
            </w:r>
          </w:p>
        </w:tc>
      </w:tr>
      <w:tr w:rsidR="00356639" w:rsidRPr="000F0F57" w:rsidTr="00356639">
        <w:tblPrEx>
          <w:jc w:val="left"/>
        </w:tblPrEx>
        <w:trPr>
          <w:gridAfter w:val="2"/>
          <w:wAfter w:w="594" w:type="dxa"/>
          <w:trHeight w:val="360"/>
        </w:trPr>
        <w:tc>
          <w:tcPr>
            <w:tcW w:w="3060"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财务金融学系</w:t>
            </w:r>
          </w:p>
        </w:tc>
        <w:tc>
          <w:tcPr>
            <w:tcW w:w="5595"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Finance; BA, MA</w:t>
            </w:r>
          </w:p>
        </w:tc>
      </w:tr>
      <w:tr w:rsidR="00356639" w:rsidRPr="000F0F57" w:rsidTr="00356639">
        <w:tblPrEx>
          <w:jc w:val="left"/>
        </w:tblPrEx>
        <w:trPr>
          <w:gridAfter w:val="2"/>
          <w:wAfter w:w="594" w:type="dxa"/>
          <w:trHeight w:val="360"/>
        </w:trPr>
        <w:tc>
          <w:tcPr>
            <w:tcW w:w="3060"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商学博士学位学程</w:t>
            </w:r>
          </w:p>
        </w:tc>
        <w:tc>
          <w:tcPr>
            <w:tcW w:w="5595"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Ph.D. Program in Business; PhD</w:t>
            </w:r>
          </w:p>
        </w:tc>
      </w:tr>
      <w:tr w:rsidR="00356639" w:rsidRPr="000F0F57" w:rsidTr="00394154">
        <w:trPr>
          <w:gridBefore w:val="1"/>
          <w:gridAfter w:val="1"/>
          <w:wBefore w:w="464" w:type="dxa"/>
          <w:wAfter w:w="133" w:type="dxa"/>
          <w:trHeight w:val="360"/>
          <w:jc w:val="center"/>
        </w:trPr>
        <w:tc>
          <w:tcPr>
            <w:tcW w:w="8652" w:type="dxa"/>
            <w:gridSpan w:val="3"/>
            <w:tcBorders>
              <w:top w:val="dotted" w:sz="6" w:space="0" w:color="808080"/>
              <w:left w:val="dotted" w:sz="6" w:space="0" w:color="808080"/>
              <w:bottom w:val="dotted" w:sz="6" w:space="0" w:color="808080"/>
              <w:right w:val="dotted" w:sz="6" w:space="0" w:color="808080"/>
            </w:tcBorders>
            <w:shd w:val="clear" w:color="auto" w:fill="auto"/>
          </w:tcPr>
          <w:p w:rsidR="00356639" w:rsidRPr="000F0F57" w:rsidRDefault="000F0F57" w:rsidP="00131A70">
            <w:pPr>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设计学院</w:t>
            </w:r>
          </w:p>
        </w:tc>
      </w:tr>
      <w:tr w:rsidR="00356639" w:rsidRPr="000F0F57" w:rsidTr="00356639">
        <w:tblPrEx>
          <w:jc w:val="left"/>
        </w:tblPrEx>
        <w:trPr>
          <w:gridAfter w:val="2"/>
          <w:wAfter w:w="594" w:type="dxa"/>
          <w:trHeight w:val="360"/>
        </w:trPr>
        <w:tc>
          <w:tcPr>
            <w:tcW w:w="0" w:type="auto"/>
            <w:gridSpan w:val="2"/>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中文名称</w:t>
            </w:r>
          </w:p>
        </w:tc>
        <w:tc>
          <w:tcPr>
            <w:tcW w:w="5595" w:type="dxa"/>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英文名称</w:t>
            </w:r>
            <w:r w:rsidRPr="000F0F57">
              <w:rPr>
                <w:rFonts w:ascii="標楷體" w:eastAsia="標楷體" w:hAnsi="標楷體"/>
                <w:bCs/>
                <w:color w:val="000000"/>
                <w:kern w:val="0"/>
                <w:sz w:val="28"/>
                <w:szCs w:val="28"/>
                <w:lang w:eastAsia="zh-CN"/>
              </w:rPr>
              <w:t>; Degrees Offered</w:t>
            </w:r>
          </w:p>
        </w:tc>
      </w:tr>
      <w:tr w:rsidR="00356639" w:rsidRPr="000F0F57" w:rsidTr="00356639">
        <w:tblPrEx>
          <w:jc w:val="left"/>
        </w:tblPrEx>
        <w:trPr>
          <w:gridAfter w:val="2"/>
          <w:wAfter w:w="594" w:type="dxa"/>
          <w:trHeight w:val="360"/>
        </w:trPr>
        <w:tc>
          <w:tcPr>
            <w:tcW w:w="3060"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建筑学系</w:t>
            </w:r>
          </w:p>
        </w:tc>
        <w:tc>
          <w:tcPr>
            <w:tcW w:w="5595"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Architecture; BA, MA</w:t>
            </w:r>
          </w:p>
        </w:tc>
      </w:tr>
      <w:tr w:rsidR="00356639" w:rsidRPr="000F0F57" w:rsidTr="00356639">
        <w:tblPrEx>
          <w:jc w:val="left"/>
        </w:tblPrEx>
        <w:trPr>
          <w:gridAfter w:val="2"/>
          <w:wAfter w:w="594" w:type="dxa"/>
          <w:trHeight w:val="360"/>
        </w:trPr>
        <w:tc>
          <w:tcPr>
            <w:tcW w:w="3060"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商业设计学系</w:t>
            </w:r>
          </w:p>
        </w:tc>
        <w:tc>
          <w:tcPr>
            <w:tcW w:w="5595"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Commercial Design; BA, MA</w:t>
            </w:r>
          </w:p>
        </w:tc>
      </w:tr>
      <w:tr w:rsidR="00356639" w:rsidRPr="000F0F57" w:rsidTr="00356639">
        <w:tblPrEx>
          <w:jc w:val="left"/>
        </w:tblPrEx>
        <w:trPr>
          <w:gridAfter w:val="2"/>
          <w:wAfter w:w="594" w:type="dxa"/>
          <w:trHeight w:val="360"/>
        </w:trPr>
        <w:tc>
          <w:tcPr>
            <w:tcW w:w="3060"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室内设计学系</w:t>
            </w:r>
          </w:p>
        </w:tc>
        <w:tc>
          <w:tcPr>
            <w:tcW w:w="5595"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Interior Design; BA, MA</w:t>
            </w:r>
          </w:p>
        </w:tc>
      </w:tr>
      <w:tr w:rsidR="00356639" w:rsidRPr="000F0F57" w:rsidTr="00356639">
        <w:tblPrEx>
          <w:jc w:val="left"/>
        </w:tblPrEx>
        <w:trPr>
          <w:gridAfter w:val="2"/>
          <w:wAfter w:w="594" w:type="dxa"/>
          <w:trHeight w:val="360"/>
        </w:trPr>
        <w:tc>
          <w:tcPr>
            <w:tcW w:w="3060"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景观学系</w:t>
            </w:r>
          </w:p>
        </w:tc>
        <w:tc>
          <w:tcPr>
            <w:tcW w:w="5595"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Landscape Architecture; BA</w:t>
            </w:r>
          </w:p>
        </w:tc>
      </w:tr>
      <w:tr w:rsidR="00356639" w:rsidRPr="000F0F57" w:rsidTr="00356639">
        <w:tblPrEx>
          <w:jc w:val="left"/>
        </w:tblPrEx>
        <w:trPr>
          <w:gridAfter w:val="2"/>
          <w:wAfter w:w="594" w:type="dxa"/>
          <w:trHeight w:val="345"/>
        </w:trPr>
        <w:tc>
          <w:tcPr>
            <w:tcW w:w="3060"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设计博士学位学程</w:t>
            </w:r>
          </w:p>
        </w:tc>
        <w:tc>
          <w:tcPr>
            <w:tcW w:w="5595"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Ph.D. Program in Design; PhD</w:t>
            </w:r>
          </w:p>
        </w:tc>
      </w:tr>
      <w:tr w:rsidR="00356639" w:rsidRPr="000F0F57" w:rsidTr="00356639">
        <w:trPr>
          <w:gridBefore w:val="1"/>
          <w:wBefore w:w="464" w:type="dxa"/>
          <w:trHeight w:val="360"/>
          <w:jc w:val="center"/>
        </w:trPr>
        <w:tc>
          <w:tcPr>
            <w:tcW w:w="8785" w:type="dxa"/>
            <w:gridSpan w:val="4"/>
            <w:tcBorders>
              <w:top w:val="dotted" w:sz="6" w:space="0" w:color="808080"/>
              <w:left w:val="dotted" w:sz="6" w:space="0" w:color="808080"/>
              <w:bottom w:val="dotted" w:sz="6" w:space="0" w:color="808080"/>
              <w:right w:val="dotted" w:sz="6" w:space="0" w:color="808080"/>
            </w:tcBorders>
            <w:shd w:val="clear" w:color="auto" w:fill="auto"/>
          </w:tcPr>
          <w:p w:rsidR="00356639" w:rsidRPr="000F0F57" w:rsidRDefault="000F0F57" w:rsidP="00131A70">
            <w:pPr>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人文与教育学院</w:t>
            </w:r>
          </w:p>
        </w:tc>
      </w:tr>
      <w:tr w:rsidR="00356639" w:rsidRPr="000F0F57" w:rsidTr="00356639">
        <w:tblPrEx>
          <w:jc w:val="left"/>
        </w:tblPrEx>
        <w:trPr>
          <w:gridAfter w:val="2"/>
          <w:wAfter w:w="594" w:type="dxa"/>
          <w:trHeight w:val="360"/>
        </w:trPr>
        <w:tc>
          <w:tcPr>
            <w:tcW w:w="0" w:type="auto"/>
            <w:gridSpan w:val="2"/>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中文名称</w:t>
            </w:r>
          </w:p>
        </w:tc>
        <w:tc>
          <w:tcPr>
            <w:tcW w:w="5595" w:type="dxa"/>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英文名称</w:t>
            </w:r>
            <w:r w:rsidRPr="000F0F57">
              <w:rPr>
                <w:rFonts w:ascii="標楷體" w:eastAsia="標楷體" w:hAnsi="標楷體"/>
                <w:bCs/>
                <w:color w:val="000000"/>
                <w:kern w:val="0"/>
                <w:sz w:val="28"/>
                <w:szCs w:val="28"/>
                <w:lang w:eastAsia="zh-CN"/>
              </w:rPr>
              <w:t>; Degrees Offered</w:t>
            </w:r>
          </w:p>
        </w:tc>
      </w:tr>
      <w:tr w:rsidR="00356639" w:rsidRPr="000F0F57" w:rsidTr="00356639">
        <w:tblPrEx>
          <w:jc w:val="left"/>
        </w:tblPrEx>
        <w:trPr>
          <w:gridAfter w:val="2"/>
          <w:wAfter w:w="594" w:type="dxa"/>
          <w:trHeight w:val="360"/>
        </w:trPr>
        <w:tc>
          <w:tcPr>
            <w:tcW w:w="3060"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特殊教育学系</w:t>
            </w:r>
          </w:p>
        </w:tc>
        <w:tc>
          <w:tcPr>
            <w:tcW w:w="5595"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Special Education; BA, MA</w:t>
            </w:r>
          </w:p>
        </w:tc>
      </w:tr>
      <w:tr w:rsidR="00356639" w:rsidRPr="000F0F57" w:rsidTr="00356639">
        <w:tblPrEx>
          <w:jc w:val="left"/>
        </w:tblPrEx>
        <w:trPr>
          <w:gridAfter w:val="2"/>
          <w:wAfter w:w="594" w:type="dxa"/>
          <w:trHeight w:val="360"/>
        </w:trPr>
        <w:tc>
          <w:tcPr>
            <w:tcW w:w="3060"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应用外语系</w:t>
            </w:r>
          </w:p>
        </w:tc>
        <w:tc>
          <w:tcPr>
            <w:tcW w:w="5595"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Applied Linguistics and Language Studies; BA, MA</w:t>
            </w:r>
          </w:p>
        </w:tc>
      </w:tr>
      <w:tr w:rsidR="00356639" w:rsidRPr="000F0F57" w:rsidTr="00356639">
        <w:tblPrEx>
          <w:jc w:val="left"/>
        </w:tblPrEx>
        <w:trPr>
          <w:gridAfter w:val="2"/>
          <w:wAfter w:w="594" w:type="dxa"/>
          <w:trHeight w:val="360"/>
        </w:trPr>
        <w:tc>
          <w:tcPr>
            <w:tcW w:w="3060"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宗教研究所</w:t>
            </w:r>
          </w:p>
        </w:tc>
        <w:tc>
          <w:tcPr>
            <w:tcW w:w="5595"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Graduate School of Religion; MA</w:t>
            </w:r>
          </w:p>
        </w:tc>
      </w:tr>
      <w:tr w:rsidR="00356639" w:rsidRPr="000F0F57" w:rsidTr="00356639">
        <w:tblPrEx>
          <w:jc w:val="left"/>
        </w:tblPrEx>
        <w:trPr>
          <w:gridAfter w:val="2"/>
          <w:wAfter w:w="594" w:type="dxa"/>
          <w:trHeight w:val="360"/>
        </w:trPr>
        <w:tc>
          <w:tcPr>
            <w:tcW w:w="3060"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应用华语学系</w:t>
            </w:r>
          </w:p>
        </w:tc>
        <w:tc>
          <w:tcPr>
            <w:tcW w:w="5595"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Teaching Chinese as a Second Language; BA, MA</w:t>
            </w:r>
          </w:p>
        </w:tc>
      </w:tr>
      <w:tr w:rsidR="00356639" w:rsidRPr="000F0F57" w:rsidTr="00356639">
        <w:tblPrEx>
          <w:jc w:val="left"/>
        </w:tblPrEx>
        <w:trPr>
          <w:gridAfter w:val="2"/>
          <w:wAfter w:w="594" w:type="dxa"/>
          <w:trHeight w:val="360"/>
        </w:trPr>
        <w:tc>
          <w:tcPr>
            <w:tcW w:w="3060"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教育研究所</w:t>
            </w:r>
          </w:p>
        </w:tc>
        <w:tc>
          <w:tcPr>
            <w:tcW w:w="5595"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Graduate School of Education; MA</w:t>
            </w:r>
          </w:p>
        </w:tc>
      </w:tr>
      <w:tr w:rsidR="00356639" w:rsidRPr="000F0F57" w:rsidTr="00356639">
        <w:tblPrEx>
          <w:jc w:val="left"/>
        </w:tblPrEx>
        <w:trPr>
          <w:gridAfter w:val="2"/>
          <w:wAfter w:w="594" w:type="dxa"/>
          <w:trHeight w:val="360"/>
        </w:trPr>
        <w:tc>
          <w:tcPr>
            <w:tcW w:w="3060"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数字音乐学程</w:t>
            </w:r>
          </w:p>
        </w:tc>
        <w:tc>
          <w:tcPr>
            <w:tcW w:w="5595"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Postgraduate BS Degree Program in Applied Digital Music; BA</w:t>
            </w:r>
          </w:p>
        </w:tc>
      </w:tr>
    </w:tbl>
    <w:p w:rsidR="00356639" w:rsidRDefault="00356639" w:rsidP="00131A70">
      <w:pPr>
        <w:spacing w:line="0" w:lineRule="atLeast"/>
        <w:jc w:val="both"/>
        <w:rPr>
          <w:rFonts w:ascii="標楷體" w:eastAsia="標楷體" w:hAnsi="標楷體"/>
          <w:bCs/>
          <w:sz w:val="28"/>
          <w:szCs w:val="28"/>
          <w:bdr w:val="single" w:sz="4" w:space="0" w:color="auto"/>
        </w:rPr>
      </w:pPr>
    </w:p>
    <w:p w:rsidR="00394154" w:rsidRDefault="00394154" w:rsidP="00131A70">
      <w:pPr>
        <w:spacing w:line="0" w:lineRule="atLeast"/>
        <w:jc w:val="both"/>
        <w:rPr>
          <w:rFonts w:ascii="標楷體" w:eastAsia="標楷體" w:hAnsi="標楷體"/>
          <w:bCs/>
          <w:sz w:val="28"/>
          <w:szCs w:val="28"/>
          <w:bdr w:val="single" w:sz="4" w:space="0" w:color="auto"/>
        </w:rPr>
      </w:pPr>
    </w:p>
    <w:p w:rsidR="002D607B" w:rsidRDefault="002D607B" w:rsidP="00131A70">
      <w:pPr>
        <w:spacing w:line="0" w:lineRule="atLeast"/>
        <w:jc w:val="both"/>
        <w:rPr>
          <w:rFonts w:ascii="標楷體" w:eastAsia="標楷體" w:hAnsi="標楷體"/>
          <w:bCs/>
          <w:sz w:val="28"/>
          <w:szCs w:val="28"/>
          <w:bdr w:val="single" w:sz="4" w:space="0" w:color="auto"/>
        </w:rPr>
      </w:pPr>
    </w:p>
    <w:p w:rsidR="00131A70" w:rsidRPr="004378C1" w:rsidRDefault="004378C1" w:rsidP="00131A70">
      <w:pPr>
        <w:widowControl/>
        <w:spacing w:line="0" w:lineRule="atLeast"/>
        <w:jc w:val="both"/>
        <w:rPr>
          <w:rFonts w:ascii="標楷體" w:eastAsia="標楷體" w:hAnsi="標楷體"/>
          <w:b/>
          <w:bCs/>
          <w:sz w:val="28"/>
          <w:szCs w:val="28"/>
          <w:lang w:eastAsia="zh-CN"/>
        </w:rPr>
      </w:pPr>
      <w:r w:rsidRPr="004378C1">
        <w:rPr>
          <w:rFonts w:ascii="標楷體" w:eastAsia="標楷體" w:hAnsi="標楷體" w:hint="eastAsia"/>
          <w:b/>
          <w:bCs/>
          <w:sz w:val="28"/>
          <w:szCs w:val="28"/>
          <w:lang w:eastAsia="zh-CN"/>
        </w:rPr>
        <w:lastRenderedPageBreak/>
        <w:t>六、住宿</w:t>
      </w:r>
    </w:p>
    <w:p w:rsidR="00A05B26" w:rsidRPr="004378C1" w:rsidRDefault="004378C1" w:rsidP="00131A70">
      <w:pPr>
        <w:widowControl/>
        <w:spacing w:line="0" w:lineRule="atLeast"/>
        <w:jc w:val="both"/>
        <w:rPr>
          <w:rFonts w:ascii="標楷體" w:eastAsia="標楷體" w:hAnsi="標楷體"/>
          <w:color w:val="000000" w:themeColor="text1"/>
          <w:kern w:val="0"/>
          <w:sz w:val="28"/>
          <w:szCs w:val="28"/>
          <w:lang w:eastAsia="zh-CN"/>
        </w:rPr>
      </w:pPr>
      <w:r w:rsidRPr="009933E0">
        <w:rPr>
          <w:rFonts w:ascii="標楷體" w:eastAsia="標楷體" w:hAnsi="標楷體" w:hint="eastAsia"/>
          <w:b/>
          <w:color w:val="FF0000"/>
          <w:kern w:val="0"/>
          <w:sz w:val="28"/>
          <w:szCs w:val="28"/>
          <w:lang w:eastAsia="zh-CN"/>
        </w:rPr>
        <w:t>所有交流生一律安排住校内宿舍</w:t>
      </w:r>
      <w:r w:rsidRPr="004378C1">
        <w:rPr>
          <w:rFonts w:ascii="標楷體" w:eastAsia="標楷體" w:hAnsi="標楷體" w:hint="eastAsia"/>
          <w:color w:val="000000" w:themeColor="text1"/>
          <w:kern w:val="0"/>
          <w:sz w:val="28"/>
          <w:szCs w:val="28"/>
          <w:lang w:eastAsia="zh-CN"/>
        </w:rPr>
        <w:t>；若宿舍不足，自费生由学伴陪同在校外找房，费用约每月</w:t>
      </w:r>
      <w:r w:rsidRPr="004378C1">
        <w:rPr>
          <w:rFonts w:ascii="標楷體" w:eastAsia="標楷體" w:hAnsi="標楷體"/>
          <w:color w:val="000000" w:themeColor="text1"/>
          <w:kern w:val="0"/>
          <w:sz w:val="28"/>
          <w:szCs w:val="28"/>
          <w:lang w:eastAsia="zh-CN"/>
        </w:rPr>
        <w:t>3,500~5,000</w:t>
      </w:r>
      <w:r w:rsidRPr="004378C1">
        <w:rPr>
          <w:rFonts w:ascii="標楷體" w:eastAsia="標楷體" w:hAnsi="標楷體" w:hint="eastAsia"/>
          <w:color w:val="000000" w:themeColor="text1"/>
          <w:kern w:val="0"/>
          <w:sz w:val="28"/>
          <w:szCs w:val="28"/>
          <w:lang w:eastAsia="zh-CN"/>
        </w:rPr>
        <w:t>元（依实际价格为主）。</w:t>
      </w:r>
    </w:p>
    <w:p w:rsidR="00A05B26" w:rsidRPr="004378C1" w:rsidRDefault="004378C1" w:rsidP="00F35DEF">
      <w:pPr>
        <w:spacing w:line="0" w:lineRule="atLeast"/>
        <w:ind w:leftChars="45" w:left="108"/>
        <w:jc w:val="both"/>
        <w:rPr>
          <w:rFonts w:ascii="標楷體" w:eastAsia="標楷體" w:hAnsi="標楷體"/>
          <w:color w:val="000000" w:themeColor="text1"/>
          <w:sz w:val="28"/>
          <w:szCs w:val="28"/>
          <w:lang w:eastAsia="zh-CN"/>
        </w:rPr>
      </w:pPr>
      <w:r w:rsidRPr="004378C1">
        <w:rPr>
          <w:rFonts w:ascii="標楷體" w:eastAsia="標楷體" w:hAnsi="標楷體" w:hint="eastAsia"/>
          <w:color w:val="000000" w:themeColor="text1"/>
          <w:kern w:val="0"/>
          <w:sz w:val="28"/>
          <w:szCs w:val="28"/>
          <w:lang w:eastAsia="zh-CN"/>
        </w:rPr>
        <w:t>备注：</w:t>
      </w:r>
      <w:r w:rsidRPr="004378C1">
        <w:rPr>
          <w:rFonts w:ascii="標楷體" w:eastAsia="標楷體" w:hAnsi="標楷體" w:hint="eastAsia"/>
          <w:color w:val="000000" w:themeColor="text1"/>
          <w:sz w:val="28"/>
          <w:szCs w:val="28"/>
          <w:lang w:eastAsia="zh-CN"/>
        </w:rPr>
        <w:t>因考虑卫生事宜，需自备个人床具组（棉柀</w:t>
      </w:r>
      <w:r w:rsidRPr="004378C1">
        <w:rPr>
          <w:rFonts w:ascii="標楷體" w:eastAsia="標楷體" w:hAnsi="標楷體"/>
          <w:color w:val="000000" w:themeColor="text1"/>
          <w:sz w:val="28"/>
          <w:szCs w:val="28"/>
          <w:lang w:eastAsia="zh-CN"/>
        </w:rPr>
        <w:t>/</w:t>
      </w:r>
      <w:r w:rsidRPr="004378C1">
        <w:rPr>
          <w:rFonts w:ascii="標楷體" w:eastAsia="標楷體" w:hAnsi="標楷體" w:hint="eastAsia"/>
          <w:color w:val="000000" w:themeColor="text1"/>
          <w:sz w:val="28"/>
          <w:szCs w:val="28"/>
          <w:lang w:eastAsia="zh-CN"/>
        </w:rPr>
        <w:t>凉被</w:t>
      </w:r>
      <w:r w:rsidRPr="004378C1">
        <w:rPr>
          <w:rFonts w:ascii="標楷體" w:eastAsia="標楷體" w:hAnsi="標楷體"/>
          <w:color w:val="000000" w:themeColor="text1"/>
          <w:sz w:val="28"/>
          <w:szCs w:val="28"/>
          <w:lang w:eastAsia="zh-CN"/>
        </w:rPr>
        <w:t>/</w:t>
      </w:r>
      <w:r w:rsidRPr="004378C1">
        <w:rPr>
          <w:rFonts w:ascii="標楷體" w:eastAsia="標楷體" w:hAnsi="標楷體" w:hint="eastAsia"/>
          <w:color w:val="000000" w:themeColor="text1"/>
          <w:sz w:val="28"/>
          <w:szCs w:val="28"/>
          <w:lang w:eastAsia="zh-CN"/>
        </w:rPr>
        <w:t>床包</w:t>
      </w:r>
      <w:r w:rsidRPr="004378C1">
        <w:rPr>
          <w:rFonts w:ascii="標楷體" w:eastAsia="標楷體" w:hAnsi="標楷體"/>
          <w:color w:val="000000" w:themeColor="text1"/>
          <w:sz w:val="28"/>
          <w:szCs w:val="28"/>
          <w:lang w:eastAsia="zh-CN"/>
        </w:rPr>
        <w:t>/</w:t>
      </w:r>
      <w:r w:rsidRPr="004378C1">
        <w:rPr>
          <w:rFonts w:ascii="標楷體" w:eastAsia="標楷體" w:hAnsi="標楷體" w:hint="eastAsia"/>
          <w:color w:val="000000" w:themeColor="text1"/>
          <w:sz w:val="28"/>
          <w:szCs w:val="28"/>
          <w:lang w:eastAsia="zh-CN"/>
        </w:rPr>
        <w:t>枕头）。</w:t>
      </w:r>
    </w:p>
    <w:p w:rsidR="006B1DBC" w:rsidRPr="004378C1" w:rsidRDefault="006B1DBC" w:rsidP="00131A70">
      <w:pPr>
        <w:spacing w:line="0" w:lineRule="atLeast"/>
        <w:ind w:leftChars="150" w:left="1197" w:hangingChars="299" w:hanging="837"/>
        <w:jc w:val="both"/>
        <w:rPr>
          <w:rFonts w:ascii="標楷體" w:eastAsia="標楷體" w:hAnsi="標楷體"/>
          <w:color w:val="FF0000"/>
          <w:sz w:val="28"/>
          <w:szCs w:val="28"/>
          <w:lang w:eastAsia="zh-CN"/>
        </w:rPr>
      </w:pPr>
    </w:p>
    <w:p w:rsidR="004378C1" w:rsidRPr="004378C1" w:rsidRDefault="004378C1" w:rsidP="00F35DEF">
      <w:pPr>
        <w:adjustRightInd w:val="0"/>
        <w:snapToGrid w:val="0"/>
        <w:spacing w:line="0" w:lineRule="atLeast"/>
        <w:rPr>
          <w:rFonts w:ascii="標楷體" w:eastAsia="標楷體" w:hAnsi="標楷體"/>
          <w:b/>
          <w:sz w:val="28"/>
          <w:szCs w:val="28"/>
          <w:lang w:eastAsia="zh-CN"/>
        </w:rPr>
      </w:pPr>
      <w:r w:rsidRPr="004378C1">
        <w:rPr>
          <w:rFonts w:ascii="標楷體" w:eastAsia="標楷體" w:hAnsi="標楷體" w:hint="eastAsia"/>
          <w:b/>
          <w:sz w:val="28"/>
          <w:szCs w:val="28"/>
          <w:lang w:eastAsia="zh-CN"/>
        </w:rPr>
        <w:t>七、保险及体检</w:t>
      </w:r>
    </w:p>
    <w:p w:rsidR="004378C1" w:rsidRPr="004378C1" w:rsidRDefault="004378C1" w:rsidP="004378C1">
      <w:pPr>
        <w:adjustRightInd w:val="0"/>
        <w:snapToGrid w:val="0"/>
        <w:spacing w:line="0" w:lineRule="atLeast"/>
        <w:rPr>
          <w:rFonts w:ascii="標楷體" w:eastAsia="標楷體" w:hAnsi="標楷體"/>
          <w:sz w:val="28"/>
          <w:szCs w:val="28"/>
          <w:lang w:eastAsia="zh-CN"/>
        </w:rPr>
      </w:pPr>
      <w:r w:rsidRPr="004378C1">
        <w:rPr>
          <w:rFonts w:ascii="標楷體" w:eastAsia="標楷體" w:hAnsi="標楷體"/>
          <w:sz w:val="28"/>
          <w:szCs w:val="28"/>
          <w:lang w:eastAsia="zh-CN"/>
        </w:rPr>
        <w:t>1.</w:t>
      </w:r>
      <w:r w:rsidRPr="004378C1">
        <w:rPr>
          <w:rFonts w:ascii="標楷體" w:eastAsia="標楷體" w:hAnsi="標楷體"/>
          <w:sz w:val="28"/>
          <w:szCs w:val="28"/>
          <w:lang w:eastAsia="zh-CN"/>
        </w:rPr>
        <w:tab/>
      </w:r>
      <w:r w:rsidRPr="004378C1">
        <w:rPr>
          <w:rFonts w:ascii="標楷體" w:eastAsia="標楷體" w:hAnsi="標楷體" w:hint="eastAsia"/>
          <w:sz w:val="28"/>
          <w:szCs w:val="28"/>
          <w:lang w:eastAsia="zh-CN"/>
        </w:rPr>
        <w:t>来台期间之保险，由本校统一投保</w:t>
      </w:r>
      <w:r w:rsidRPr="004378C1">
        <w:rPr>
          <w:rFonts w:ascii="標楷體" w:eastAsia="標楷體" w:hAnsi="標楷體"/>
          <w:sz w:val="28"/>
          <w:szCs w:val="28"/>
          <w:lang w:eastAsia="zh-CN"/>
        </w:rPr>
        <w:t>(</w:t>
      </w:r>
      <w:r w:rsidR="002C6F24">
        <w:rPr>
          <w:rFonts w:ascii="標楷體" w:eastAsia="標楷體" w:hAnsi="標楷體" w:hint="eastAsia"/>
          <w:sz w:val="28"/>
          <w:szCs w:val="28"/>
          <w:lang w:eastAsia="zh-CN"/>
        </w:rPr>
        <w:t>保障內容如附檔，請參考</w:t>
      </w:r>
      <w:r w:rsidRPr="004378C1">
        <w:rPr>
          <w:rFonts w:ascii="標楷體" w:eastAsia="標楷體" w:hAnsi="標楷體"/>
          <w:sz w:val="28"/>
          <w:szCs w:val="28"/>
          <w:lang w:eastAsia="zh-CN"/>
        </w:rPr>
        <w:t>)</w:t>
      </w:r>
      <w:r w:rsidRPr="004378C1">
        <w:rPr>
          <w:rFonts w:ascii="標楷體" w:eastAsia="標楷體" w:hAnsi="標楷體" w:hint="eastAsia"/>
          <w:sz w:val="28"/>
          <w:szCs w:val="28"/>
          <w:lang w:eastAsia="zh-CN"/>
        </w:rPr>
        <w:t>。</w:t>
      </w:r>
    </w:p>
    <w:p w:rsidR="004378C1" w:rsidRPr="004378C1" w:rsidRDefault="004378C1" w:rsidP="004378C1">
      <w:pPr>
        <w:adjustRightInd w:val="0"/>
        <w:snapToGrid w:val="0"/>
        <w:spacing w:line="0" w:lineRule="atLeast"/>
        <w:rPr>
          <w:rFonts w:ascii="標楷體" w:eastAsia="標楷體" w:hAnsi="標楷體"/>
          <w:sz w:val="28"/>
          <w:szCs w:val="28"/>
          <w:lang w:eastAsia="zh-CN"/>
        </w:rPr>
      </w:pPr>
      <w:r w:rsidRPr="004378C1">
        <w:rPr>
          <w:rFonts w:ascii="標楷體" w:eastAsia="標楷體" w:hAnsi="標楷體"/>
          <w:sz w:val="28"/>
          <w:szCs w:val="28"/>
          <w:lang w:eastAsia="zh-CN"/>
        </w:rPr>
        <w:t>2.</w:t>
      </w:r>
      <w:r w:rsidRPr="004378C1">
        <w:rPr>
          <w:rFonts w:ascii="標楷體" w:eastAsia="標楷體" w:hAnsi="標楷體"/>
          <w:sz w:val="28"/>
          <w:szCs w:val="28"/>
          <w:lang w:eastAsia="zh-CN"/>
        </w:rPr>
        <w:tab/>
      </w:r>
      <w:r w:rsidRPr="004378C1">
        <w:rPr>
          <w:rFonts w:ascii="標楷體" w:eastAsia="標楷體" w:hAnsi="標楷體" w:hint="eastAsia"/>
          <w:sz w:val="28"/>
          <w:szCs w:val="28"/>
          <w:lang w:eastAsia="zh-CN"/>
        </w:rPr>
        <w:t>每位同学皆于来台后，由本校安排参加健康检查。</w:t>
      </w:r>
    </w:p>
    <w:p w:rsidR="004378C1" w:rsidRPr="004378C1" w:rsidRDefault="004378C1" w:rsidP="004378C1">
      <w:pPr>
        <w:adjustRightInd w:val="0"/>
        <w:snapToGrid w:val="0"/>
        <w:spacing w:line="0" w:lineRule="atLeast"/>
        <w:ind w:left="462" w:hangingChars="165" w:hanging="462"/>
        <w:rPr>
          <w:rFonts w:ascii="標楷體" w:eastAsia="標楷體" w:hAnsi="標楷體"/>
          <w:sz w:val="28"/>
          <w:szCs w:val="28"/>
          <w:lang w:eastAsia="zh-CN"/>
        </w:rPr>
      </w:pPr>
      <w:r w:rsidRPr="004378C1">
        <w:rPr>
          <w:rFonts w:ascii="標楷體" w:eastAsia="標楷體" w:hAnsi="標楷體"/>
          <w:sz w:val="28"/>
          <w:szCs w:val="28"/>
          <w:lang w:eastAsia="zh-CN"/>
        </w:rPr>
        <w:t>3.</w:t>
      </w:r>
      <w:r w:rsidRPr="004378C1">
        <w:rPr>
          <w:rFonts w:ascii="標楷體" w:eastAsia="標楷體" w:hAnsi="標楷體"/>
          <w:sz w:val="28"/>
          <w:szCs w:val="28"/>
          <w:lang w:eastAsia="zh-CN"/>
        </w:rPr>
        <w:tab/>
      </w:r>
      <w:r w:rsidRPr="004378C1">
        <w:rPr>
          <w:rFonts w:ascii="標楷體" w:eastAsia="標楷體" w:hAnsi="標楷體" w:hint="eastAsia"/>
          <w:sz w:val="28"/>
          <w:szCs w:val="28"/>
          <w:lang w:eastAsia="zh-CN"/>
        </w:rPr>
        <w:t>请同学提供曾施打疫苗之证明或请医生在丙表上签字盖章；若未施打疫苗者，亦可于来台后由本校统一安排。</w:t>
      </w:r>
    </w:p>
    <w:p w:rsidR="004378C1" w:rsidRPr="004378C1" w:rsidRDefault="004378C1" w:rsidP="004378C1">
      <w:pPr>
        <w:adjustRightInd w:val="0"/>
        <w:snapToGrid w:val="0"/>
        <w:spacing w:line="0" w:lineRule="atLeast"/>
        <w:ind w:left="462" w:hangingChars="165" w:hanging="462"/>
        <w:rPr>
          <w:rFonts w:ascii="標楷體" w:eastAsia="標楷體" w:hAnsi="標楷體"/>
          <w:sz w:val="28"/>
          <w:szCs w:val="28"/>
          <w:lang w:eastAsia="zh-CN"/>
        </w:rPr>
      </w:pPr>
    </w:p>
    <w:p w:rsidR="00131A70" w:rsidRPr="000F0F57" w:rsidRDefault="004378C1" w:rsidP="00F35DEF">
      <w:pPr>
        <w:adjustRightInd w:val="0"/>
        <w:snapToGrid w:val="0"/>
        <w:spacing w:line="0" w:lineRule="atLeast"/>
        <w:rPr>
          <w:rFonts w:ascii="標楷體" w:eastAsia="標楷體" w:hAnsi="標楷體"/>
          <w:b/>
          <w:sz w:val="28"/>
          <w:szCs w:val="28"/>
        </w:rPr>
      </w:pPr>
      <w:r>
        <w:rPr>
          <w:rFonts w:ascii="標楷體" w:eastAsia="標楷體" w:hAnsi="標楷體" w:hint="eastAsia"/>
          <w:b/>
          <w:sz w:val="28"/>
          <w:szCs w:val="28"/>
        </w:rPr>
        <w:t>八、</w:t>
      </w:r>
      <w:r w:rsidR="000F0F57" w:rsidRPr="000F0F57">
        <w:rPr>
          <w:rFonts w:ascii="標楷體" w:eastAsia="標楷體" w:hAnsi="標楷體" w:hint="eastAsia"/>
          <w:b/>
          <w:sz w:val="28"/>
          <w:szCs w:val="28"/>
          <w:lang w:eastAsia="zh-CN"/>
        </w:rPr>
        <w:t>中原大学简介</w:t>
      </w:r>
    </w:p>
    <w:p w:rsidR="00131A70" w:rsidRPr="004C0BE5" w:rsidRDefault="000F0F57" w:rsidP="00131A70">
      <w:pPr>
        <w:numPr>
          <w:ilvl w:val="0"/>
          <w:numId w:val="8"/>
        </w:numPr>
        <w:adjustRightInd w:val="0"/>
        <w:snapToGrid w:val="0"/>
        <w:spacing w:line="0" w:lineRule="atLeast"/>
        <w:rPr>
          <w:rFonts w:ascii="標楷體" w:eastAsia="標楷體" w:hAnsi="標楷體"/>
          <w:sz w:val="28"/>
          <w:szCs w:val="28"/>
          <w:lang w:eastAsia="zh-CN"/>
        </w:rPr>
      </w:pPr>
      <w:r w:rsidRPr="000F0F57">
        <w:rPr>
          <w:rFonts w:ascii="標楷體" w:eastAsia="標楷體" w:hAnsi="標楷體" w:hint="eastAsia"/>
          <w:sz w:val="28"/>
          <w:szCs w:val="28"/>
          <w:lang w:eastAsia="zh-CN"/>
        </w:rPr>
        <w:t>中原大学设校于</w:t>
      </w:r>
      <w:r w:rsidRPr="000F0F57">
        <w:rPr>
          <w:rFonts w:ascii="標楷體" w:eastAsia="標楷體" w:hAnsi="標楷體"/>
          <w:sz w:val="28"/>
          <w:szCs w:val="28"/>
          <w:lang w:eastAsia="zh-CN"/>
        </w:rPr>
        <w:t>1955</w:t>
      </w:r>
      <w:r w:rsidRPr="000F0F57">
        <w:rPr>
          <w:rFonts w:ascii="標楷體" w:eastAsia="標楷體" w:hAnsi="標楷體" w:hint="eastAsia"/>
          <w:sz w:val="28"/>
          <w:szCs w:val="28"/>
          <w:lang w:eastAsia="zh-CN"/>
        </w:rPr>
        <w:t>年，现</w:t>
      </w:r>
      <w:r w:rsidRPr="004C0BE5">
        <w:rPr>
          <w:rFonts w:ascii="標楷體" w:eastAsia="標楷體" w:hAnsi="標楷體" w:hint="eastAsia"/>
          <w:sz w:val="28"/>
          <w:szCs w:val="28"/>
          <w:lang w:eastAsia="zh-CN"/>
        </w:rPr>
        <w:t>有</w:t>
      </w:r>
      <w:r w:rsidR="009A092E" w:rsidRPr="004C0BE5">
        <w:rPr>
          <w:rFonts w:ascii="標楷體" w:eastAsia="標楷體" w:hAnsi="標楷體"/>
          <w:sz w:val="28"/>
          <w:szCs w:val="28"/>
          <w:lang w:eastAsia="zh-CN"/>
        </w:rPr>
        <w:t>6</w:t>
      </w:r>
      <w:r w:rsidR="009A092E" w:rsidRPr="004C0BE5">
        <w:rPr>
          <w:rFonts w:ascii="標楷體" w:eastAsia="標楷體" w:hAnsi="標楷體" w:hint="eastAsia"/>
          <w:sz w:val="28"/>
          <w:szCs w:val="28"/>
          <w:lang w:eastAsia="zh-CN"/>
        </w:rPr>
        <w:t>0餘</w:t>
      </w:r>
      <w:r w:rsidRPr="004C0BE5">
        <w:rPr>
          <w:rFonts w:ascii="標楷體" w:eastAsia="標楷體" w:hAnsi="標楷體" w:hint="eastAsia"/>
          <w:sz w:val="28"/>
          <w:szCs w:val="28"/>
          <w:lang w:eastAsia="zh-CN"/>
        </w:rPr>
        <w:t>年历史。</w:t>
      </w:r>
    </w:p>
    <w:p w:rsidR="00131A70" w:rsidRPr="000F0F57" w:rsidRDefault="000F0F57" w:rsidP="00131A70">
      <w:pPr>
        <w:numPr>
          <w:ilvl w:val="0"/>
          <w:numId w:val="8"/>
        </w:numPr>
        <w:adjustRightInd w:val="0"/>
        <w:snapToGrid w:val="0"/>
        <w:spacing w:line="0" w:lineRule="atLeast"/>
        <w:rPr>
          <w:rFonts w:ascii="標楷體" w:eastAsia="標楷體" w:hAnsi="標楷體"/>
          <w:sz w:val="28"/>
          <w:szCs w:val="28"/>
          <w:lang w:eastAsia="zh-CN"/>
        </w:rPr>
      </w:pPr>
      <w:r w:rsidRPr="004C0BE5">
        <w:rPr>
          <w:rFonts w:ascii="標楷體" w:eastAsia="標楷體" w:hAnsi="標楷體" w:hint="eastAsia"/>
          <w:sz w:val="28"/>
          <w:szCs w:val="28"/>
          <w:lang w:eastAsia="zh-CN"/>
        </w:rPr>
        <w:t>中原大学现有学生一万六千余人，毕业生超过</w:t>
      </w:r>
      <w:r w:rsidRPr="004C0BE5">
        <w:rPr>
          <w:rFonts w:ascii="標楷體" w:eastAsia="標楷體" w:hAnsi="標楷體"/>
          <w:sz w:val="28"/>
          <w:szCs w:val="28"/>
          <w:lang w:eastAsia="zh-CN"/>
        </w:rPr>
        <w:t>100,</w:t>
      </w:r>
      <w:r w:rsidRPr="000F0F57">
        <w:rPr>
          <w:rFonts w:ascii="標楷體" w:eastAsia="標楷體" w:hAnsi="標楷體"/>
          <w:sz w:val="28"/>
          <w:szCs w:val="28"/>
          <w:lang w:eastAsia="zh-CN"/>
        </w:rPr>
        <w:t>000</w:t>
      </w:r>
      <w:r w:rsidRPr="000F0F57">
        <w:rPr>
          <w:rFonts w:ascii="標楷體" w:eastAsia="標楷體" w:hAnsi="標楷體" w:hint="eastAsia"/>
          <w:sz w:val="28"/>
          <w:szCs w:val="28"/>
          <w:lang w:eastAsia="zh-CN"/>
        </w:rPr>
        <w:t>人，散居世界各地。</w:t>
      </w:r>
    </w:p>
    <w:p w:rsidR="00131A70" w:rsidRPr="000F0F57" w:rsidRDefault="000F0F57" w:rsidP="00131A70">
      <w:pPr>
        <w:numPr>
          <w:ilvl w:val="0"/>
          <w:numId w:val="8"/>
        </w:numPr>
        <w:adjustRightInd w:val="0"/>
        <w:snapToGrid w:val="0"/>
        <w:spacing w:line="0" w:lineRule="atLeast"/>
        <w:rPr>
          <w:rFonts w:ascii="標楷體" w:eastAsia="標楷體" w:hAnsi="標楷體"/>
          <w:sz w:val="28"/>
          <w:szCs w:val="28"/>
          <w:lang w:eastAsia="zh-CN"/>
        </w:rPr>
      </w:pPr>
      <w:r w:rsidRPr="000F0F57">
        <w:rPr>
          <w:rFonts w:ascii="標楷體" w:eastAsia="標楷體" w:hAnsi="標楷體" w:hint="eastAsia"/>
          <w:sz w:val="28"/>
          <w:szCs w:val="28"/>
          <w:u w:val="single"/>
          <w:lang w:eastAsia="zh-CN"/>
        </w:rPr>
        <w:t>助理教授（含）以上教师</w:t>
      </w:r>
      <w:r w:rsidRPr="000F0F57">
        <w:rPr>
          <w:rFonts w:ascii="標楷體" w:eastAsia="標楷體" w:hAnsi="標楷體"/>
          <w:sz w:val="28"/>
          <w:szCs w:val="28"/>
          <w:u w:val="single"/>
          <w:lang w:eastAsia="zh-CN"/>
        </w:rPr>
        <w:t>94%</w:t>
      </w:r>
      <w:r w:rsidRPr="000F0F57">
        <w:rPr>
          <w:rFonts w:ascii="標楷體" w:eastAsia="標楷體" w:hAnsi="標楷體" w:hint="eastAsia"/>
          <w:sz w:val="28"/>
          <w:szCs w:val="28"/>
          <w:u w:val="single"/>
          <w:lang w:eastAsia="zh-CN"/>
        </w:rPr>
        <w:t>具博士学位，其中约二分之一获得国外博士学位，三分之一具校外产学经验</w:t>
      </w:r>
      <w:r w:rsidRPr="000F0F57">
        <w:rPr>
          <w:rFonts w:ascii="標楷體" w:eastAsia="標楷體" w:hAnsi="標楷體" w:hint="eastAsia"/>
          <w:sz w:val="28"/>
          <w:szCs w:val="28"/>
          <w:lang w:eastAsia="zh-CN"/>
        </w:rPr>
        <w:t>。另有少数之讲师从事低年级实验、实习等课程之教学工作。</w:t>
      </w:r>
    </w:p>
    <w:p w:rsidR="00131A70" w:rsidRPr="000F0F57" w:rsidRDefault="000F0F57" w:rsidP="00131A70">
      <w:pPr>
        <w:numPr>
          <w:ilvl w:val="0"/>
          <w:numId w:val="8"/>
        </w:numPr>
        <w:adjustRightInd w:val="0"/>
        <w:snapToGrid w:val="0"/>
        <w:spacing w:line="0" w:lineRule="atLeast"/>
        <w:rPr>
          <w:rFonts w:ascii="標楷體" w:eastAsia="標楷體" w:hAnsi="標楷體"/>
          <w:bCs/>
          <w:sz w:val="28"/>
          <w:szCs w:val="28"/>
          <w:u w:val="single"/>
          <w:lang w:eastAsia="zh-CN"/>
        </w:rPr>
      </w:pPr>
      <w:r w:rsidRPr="000F0F57">
        <w:rPr>
          <w:rFonts w:ascii="標楷體" w:eastAsia="標楷體" w:hAnsi="標楷體" w:hint="eastAsia"/>
          <w:bCs/>
          <w:sz w:val="28"/>
          <w:szCs w:val="28"/>
          <w:lang w:eastAsia="zh-CN"/>
        </w:rPr>
        <w:t>本校连续两次</w:t>
      </w:r>
      <w:r w:rsidRPr="000F0F57">
        <w:rPr>
          <w:rFonts w:ascii="標楷體" w:eastAsia="標楷體" w:hAnsi="標楷體"/>
          <w:bCs/>
          <w:sz w:val="28"/>
          <w:szCs w:val="28"/>
          <w:lang w:eastAsia="zh-CN"/>
        </w:rPr>
        <w:t>(2009</w:t>
      </w:r>
      <w:r w:rsidRPr="000F0F57">
        <w:rPr>
          <w:rFonts w:ascii="標楷體" w:eastAsia="標楷體" w:hAnsi="標楷體" w:hint="eastAsia"/>
          <w:bCs/>
          <w:sz w:val="28"/>
          <w:szCs w:val="28"/>
          <w:lang w:eastAsia="zh-CN"/>
        </w:rPr>
        <w:t>年及</w:t>
      </w:r>
      <w:r w:rsidRPr="000F0F57">
        <w:rPr>
          <w:rFonts w:ascii="標楷體" w:eastAsia="標楷體" w:hAnsi="標楷體"/>
          <w:bCs/>
          <w:sz w:val="28"/>
          <w:szCs w:val="28"/>
          <w:lang w:eastAsia="zh-CN"/>
        </w:rPr>
        <w:t>2014</w:t>
      </w:r>
      <w:r w:rsidRPr="000F0F57">
        <w:rPr>
          <w:rFonts w:ascii="標楷體" w:eastAsia="標楷體" w:hAnsi="標楷體" w:hint="eastAsia"/>
          <w:bCs/>
          <w:sz w:val="28"/>
          <w:szCs w:val="28"/>
          <w:lang w:eastAsia="zh-CN"/>
        </w:rPr>
        <w:t>年</w:t>
      </w:r>
      <w:r w:rsidRPr="000F0F57">
        <w:rPr>
          <w:rFonts w:ascii="標楷體" w:eastAsia="標楷體" w:hAnsi="標楷體"/>
          <w:bCs/>
          <w:sz w:val="28"/>
          <w:szCs w:val="28"/>
          <w:lang w:eastAsia="zh-CN"/>
        </w:rPr>
        <w:t>)</w:t>
      </w:r>
      <w:r w:rsidRPr="000F0F57">
        <w:rPr>
          <w:rFonts w:ascii="標楷體" w:eastAsia="標楷體" w:hAnsi="標楷體" w:hint="eastAsia"/>
          <w:bCs/>
          <w:sz w:val="28"/>
          <w:szCs w:val="28"/>
          <w:u w:val="single"/>
          <w:lang w:eastAsia="zh-CN"/>
        </w:rPr>
        <w:t>荣获教育部友善校园奖之卓越大学殊荣</w:t>
      </w:r>
      <w:r w:rsidRPr="000F0F57">
        <w:rPr>
          <w:rFonts w:ascii="標楷體" w:eastAsia="標楷體" w:hAnsi="標楷體"/>
          <w:bCs/>
          <w:sz w:val="28"/>
          <w:szCs w:val="28"/>
          <w:u w:val="single"/>
          <w:lang w:eastAsia="zh-CN"/>
        </w:rPr>
        <w:t>,</w:t>
      </w:r>
      <w:r w:rsidRPr="000F0F57">
        <w:rPr>
          <w:rFonts w:ascii="標楷體" w:eastAsia="標楷體" w:hAnsi="標楷體" w:hint="eastAsia"/>
          <w:bCs/>
          <w:sz w:val="28"/>
          <w:szCs w:val="28"/>
          <w:u w:val="single"/>
          <w:lang w:eastAsia="zh-CN"/>
        </w:rPr>
        <w:t>此为全</w:t>
      </w:r>
      <w:r w:rsidRPr="000F0F57">
        <w:rPr>
          <w:rFonts w:ascii="標楷體" w:eastAsia="標楷體" w:hAnsi="標楷體" w:hint="eastAsia"/>
          <w:sz w:val="28"/>
          <w:szCs w:val="28"/>
          <w:u w:val="single"/>
          <w:lang w:eastAsia="zh-CN"/>
        </w:rPr>
        <w:t>台湾</w:t>
      </w:r>
      <w:r w:rsidRPr="000F0F57">
        <w:rPr>
          <w:rFonts w:ascii="標楷體" w:eastAsia="標楷體" w:hAnsi="標楷體" w:hint="eastAsia"/>
          <w:bCs/>
          <w:sz w:val="28"/>
          <w:szCs w:val="28"/>
          <w:u w:val="single"/>
          <w:lang w:eastAsia="zh-CN"/>
        </w:rPr>
        <w:t>大专校院中唯一获奖的学校</w:t>
      </w:r>
      <w:r w:rsidRPr="000F0F57">
        <w:rPr>
          <w:rFonts w:ascii="標楷體" w:eastAsia="標楷體" w:hAnsi="標楷體" w:hint="eastAsia"/>
          <w:bCs/>
          <w:sz w:val="28"/>
          <w:szCs w:val="28"/>
          <w:lang w:eastAsia="zh-CN"/>
        </w:rPr>
        <w:t>。此外</w:t>
      </w:r>
      <w:r w:rsidRPr="000F0F57">
        <w:rPr>
          <w:rFonts w:ascii="標楷體" w:eastAsia="標楷體" w:hAnsi="標楷體" w:hint="eastAsia"/>
          <w:bCs/>
          <w:sz w:val="28"/>
          <w:szCs w:val="28"/>
          <w:u w:val="single"/>
          <w:lang w:eastAsia="zh-CN"/>
        </w:rPr>
        <w:t>本校荣获教育部</w:t>
      </w:r>
      <w:r w:rsidRPr="000F0F57">
        <w:rPr>
          <w:rFonts w:ascii="標楷體" w:eastAsia="標楷體" w:hAnsi="標楷體"/>
          <w:bCs/>
          <w:sz w:val="28"/>
          <w:szCs w:val="28"/>
          <w:u w:val="single"/>
          <w:lang w:eastAsia="zh-CN"/>
        </w:rPr>
        <w:t>2014</w:t>
      </w:r>
      <w:r w:rsidRPr="000F0F57">
        <w:rPr>
          <w:rFonts w:ascii="標楷體" w:eastAsia="標楷體" w:hAnsi="標楷體" w:hint="eastAsia"/>
          <w:bCs/>
          <w:sz w:val="28"/>
          <w:szCs w:val="28"/>
          <w:u w:val="single"/>
          <w:lang w:eastAsia="zh-CN"/>
        </w:rPr>
        <w:t>年境外学生辅导工作绩优学校殊荣</w:t>
      </w:r>
      <w:r w:rsidRPr="000F0F57">
        <w:rPr>
          <w:rFonts w:ascii="標楷體" w:eastAsia="標楷體" w:hAnsi="標楷體"/>
          <w:bCs/>
          <w:sz w:val="28"/>
          <w:szCs w:val="28"/>
          <w:u w:val="single"/>
          <w:lang w:eastAsia="zh-CN"/>
        </w:rPr>
        <w:t>(</w:t>
      </w:r>
      <w:r w:rsidRPr="000F0F57">
        <w:rPr>
          <w:rFonts w:ascii="標楷體" w:eastAsia="標楷體" w:hAnsi="標楷體" w:hint="eastAsia"/>
          <w:bCs/>
          <w:sz w:val="28"/>
          <w:szCs w:val="28"/>
          <w:u w:val="single"/>
          <w:lang w:eastAsia="zh-CN"/>
        </w:rPr>
        <w:t>仅二私立大学获奖</w:t>
      </w:r>
      <w:r w:rsidRPr="000F0F57">
        <w:rPr>
          <w:rFonts w:ascii="標楷體" w:eastAsia="標楷體" w:hAnsi="標楷體"/>
          <w:bCs/>
          <w:sz w:val="28"/>
          <w:szCs w:val="28"/>
          <w:u w:val="single"/>
          <w:lang w:eastAsia="zh-CN"/>
        </w:rPr>
        <w:t>)</w:t>
      </w:r>
      <w:r w:rsidRPr="000F0F57">
        <w:rPr>
          <w:rFonts w:ascii="標楷體" w:eastAsia="標楷體" w:hAnsi="標楷體" w:hint="eastAsia"/>
          <w:bCs/>
          <w:sz w:val="28"/>
          <w:szCs w:val="28"/>
          <w:lang w:eastAsia="zh-CN"/>
        </w:rPr>
        <w:t>。</w:t>
      </w:r>
    </w:p>
    <w:p w:rsidR="00131A70" w:rsidRPr="000F0F57" w:rsidRDefault="000F0F57" w:rsidP="00131A70">
      <w:pPr>
        <w:numPr>
          <w:ilvl w:val="0"/>
          <w:numId w:val="8"/>
        </w:numPr>
        <w:adjustRightInd w:val="0"/>
        <w:snapToGrid w:val="0"/>
        <w:spacing w:line="0" w:lineRule="atLeast"/>
        <w:rPr>
          <w:rFonts w:ascii="標楷體" w:eastAsia="標楷體" w:hAnsi="標楷體"/>
          <w:sz w:val="28"/>
          <w:szCs w:val="28"/>
          <w:lang w:eastAsia="zh-CN"/>
        </w:rPr>
      </w:pPr>
      <w:r w:rsidRPr="000F0F57">
        <w:rPr>
          <w:rFonts w:ascii="標楷體" w:eastAsia="標楷體" w:hAnsi="標楷體" w:hint="eastAsia"/>
          <w:sz w:val="28"/>
          <w:szCs w:val="28"/>
          <w:u w:val="single"/>
          <w:lang w:eastAsia="zh-CN"/>
        </w:rPr>
        <w:t>于研究上</w:t>
      </w:r>
      <w:r w:rsidRPr="000F0F57">
        <w:rPr>
          <w:rFonts w:ascii="標楷體" w:eastAsia="標楷體" w:hAnsi="標楷體"/>
          <w:sz w:val="28"/>
          <w:szCs w:val="28"/>
          <w:u w:val="single"/>
          <w:lang w:eastAsia="zh-CN"/>
        </w:rPr>
        <w:t>(2008</w:t>
      </w:r>
      <w:r w:rsidRPr="000F0F57">
        <w:rPr>
          <w:rFonts w:ascii="標楷體" w:eastAsia="標楷體" w:hAnsi="標楷體" w:hint="eastAsia"/>
          <w:sz w:val="28"/>
          <w:szCs w:val="28"/>
          <w:u w:val="single"/>
          <w:lang w:eastAsia="zh-CN"/>
        </w:rPr>
        <w:t>年</w:t>
      </w:r>
      <w:r w:rsidRPr="000F0F57">
        <w:rPr>
          <w:rFonts w:ascii="標楷體" w:eastAsia="標楷體" w:hAnsi="標楷體"/>
          <w:sz w:val="28"/>
          <w:szCs w:val="28"/>
          <w:u w:val="single"/>
          <w:lang w:eastAsia="zh-CN"/>
        </w:rPr>
        <w:t>)</w:t>
      </w:r>
      <w:r w:rsidRPr="000F0F57">
        <w:rPr>
          <w:rFonts w:ascii="標楷體" w:eastAsia="標楷體" w:hAnsi="標楷體" w:hint="eastAsia"/>
          <w:sz w:val="28"/>
          <w:szCs w:val="28"/>
          <w:u w:val="single"/>
          <w:lang w:eastAsia="zh-CN"/>
        </w:rPr>
        <w:t>，中原大学名列全台湾</w:t>
      </w:r>
      <w:r w:rsidRPr="000F0F57">
        <w:rPr>
          <w:rFonts w:ascii="標楷體" w:eastAsia="標楷體" w:hAnsi="標楷體"/>
          <w:sz w:val="28"/>
          <w:szCs w:val="28"/>
          <w:u w:val="single"/>
          <w:lang w:eastAsia="zh-CN"/>
        </w:rPr>
        <w:t>162</w:t>
      </w:r>
      <w:r w:rsidRPr="000F0F57">
        <w:rPr>
          <w:rFonts w:ascii="標楷體" w:eastAsia="標楷體" w:hAnsi="標楷體" w:hint="eastAsia"/>
          <w:sz w:val="28"/>
          <w:szCs w:val="28"/>
          <w:u w:val="single"/>
          <w:lang w:eastAsia="zh-CN"/>
        </w:rPr>
        <w:t>所大学院校之前</w:t>
      </w:r>
      <w:r w:rsidRPr="000F0F57">
        <w:rPr>
          <w:rFonts w:ascii="標楷體" w:eastAsia="標楷體" w:hAnsi="標楷體"/>
          <w:sz w:val="28"/>
          <w:szCs w:val="28"/>
          <w:u w:val="single"/>
          <w:lang w:eastAsia="zh-CN"/>
        </w:rPr>
        <w:t>15</w:t>
      </w:r>
      <w:r w:rsidRPr="000F0F57">
        <w:rPr>
          <w:rFonts w:ascii="標楷體" w:eastAsia="標楷體" w:hAnsi="標楷體" w:hint="eastAsia"/>
          <w:sz w:val="28"/>
          <w:szCs w:val="28"/>
          <w:u w:val="single"/>
          <w:lang w:eastAsia="zh-CN"/>
        </w:rPr>
        <w:t>名（即在前</w:t>
      </w:r>
      <w:r w:rsidRPr="000F0F57">
        <w:rPr>
          <w:rFonts w:ascii="標楷體" w:eastAsia="標楷體" w:hAnsi="標楷體"/>
          <w:sz w:val="28"/>
          <w:szCs w:val="28"/>
          <w:u w:val="single"/>
          <w:lang w:eastAsia="zh-CN"/>
        </w:rPr>
        <w:t>10%</w:t>
      </w:r>
      <w:r w:rsidRPr="000F0F57">
        <w:rPr>
          <w:rFonts w:ascii="標楷體" w:eastAsia="標楷體" w:hAnsi="標楷體" w:hint="eastAsia"/>
          <w:sz w:val="28"/>
          <w:szCs w:val="28"/>
          <w:u w:val="single"/>
          <w:lang w:eastAsia="zh-CN"/>
        </w:rPr>
        <w:t>之列）</w:t>
      </w:r>
      <w:r w:rsidRPr="000F0F57">
        <w:rPr>
          <w:rFonts w:ascii="標楷體" w:eastAsia="標楷體" w:hAnsi="標楷體" w:hint="eastAsia"/>
          <w:sz w:val="28"/>
          <w:szCs w:val="28"/>
          <w:lang w:eastAsia="zh-CN"/>
        </w:rPr>
        <w:t>；于教育部</w:t>
      </w:r>
      <w:r w:rsidRPr="000F0F57">
        <w:rPr>
          <w:rFonts w:ascii="標楷體" w:eastAsia="標楷體" w:hAnsi="標楷體"/>
          <w:sz w:val="28"/>
          <w:szCs w:val="28"/>
          <w:lang w:eastAsia="zh-CN"/>
        </w:rPr>
        <w:t>5</w:t>
      </w:r>
      <w:r w:rsidRPr="000F0F57">
        <w:rPr>
          <w:rFonts w:ascii="標楷體" w:eastAsia="標楷體" w:hAnsi="標楷體" w:hint="eastAsia"/>
          <w:sz w:val="28"/>
          <w:szCs w:val="28"/>
          <w:lang w:eastAsia="zh-CN"/>
        </w:rPr>
        <w:t>年</w:t>
      </w:r>
      <w:r w:rsidRPr="000F0F57">
        <w:rPr>
          <w:rFonts w:ascii="標楷體" w:eastAsia="標楷體" w:hAnsi="標楷體"/>
          <w:sz w:val="28"/>
          <w:szCs w:val="28"/>
          <w:lang w:eastAsia="zh-CN"/>
        </w:rPr>
        <w:t>500</w:t>
      </w:r>
      <w:r w:rsidRPr="000F0F57">
        <w:rPr>
          <w:rFonts w:ascii="標楷體" w:eastAsia="標楷體" w:hAnsi="標楷體" w:hint="eastAsia"/>
          <w:sz w:val="28"/>
          <w:szCs w:val="28"/>
          <w:lang w:eastAsia="zh-CN"/>
        </w:rPr>
        <w:t>亿经费补助中，中原大学获得顶尖研究中心（薄膜中心）补助；于整体经费补助上，中原大学名列全台湾第</w:t>
      </w:r>
      <w:r w:rsidRPr="000F0F57">
        <w:rPr>
          <w:rFonts w:ascii="標楷體" w:eastAsia="標楷體" w:hAnsi="標楷體"/>
          <w:sz w:val="28"/>
          <w:szCs w:val="28"/>
          <w:lang w:eastAsia="zh-CN"/>
        </w:rPr>
        <w:t>12</w:t>
      </w:r>
      <w:r w:rsidRPr="000F0F57">
        <w:rPr>
          <w:rFonts w:ascii="標楷體" w:eastAsia="標楷體" w:hAnsi="標楷體" w:hint="eastAsia"/>
          <w:sz w:val="28"/>
          <w:szCs w:val="28"/>
          <w:lang w:eastAsia="zh-CN"/>
        </w:rPr>
        <w:t>名。</w:t>
      </w:r>
    </w:p>
    <w:p w:rsidR="00131A70" w:rsidRPr="004C0BE5" w:rsidRDefault="00866F41" w:rsidP="00473C3B">
      <w:pPr>
        <w:numPr>
          <w:ilvl w:val="0"/>
          <w:numId w:val="8"/>
        </w:numPr>
        <w:adjustRightInd w:val="0"/>
        <w:snapToGrid w:val="0"/>
        <w:spacing w:line="0" w:lineRule="atLeast"/>
        <w:rPr>
          <w:rFonts w:ascii="標楷體" w:eastAsia="標楷體" w:hAnsi="標楷體"/>
          <w:color w:val="FF0000"/>
          <w:sz w:val="28"/>
          <w:szCs w:val="28"/>
          <w:lang w:eastAsia="zh-CN"/>
        </w:rPr>
      </w:pPr>
      <w:r w:rsidRPr="004C0BE5">
        <w:rPr>
          <w:rFonts w:ascii="標楷體" w:eastAsia="標楷體" w:hAnsi="標楷體" w:hint="eastAsia"/>
          <w:color w:val="FF0000"/>
          <w:sz w:val="28"/>
          <w:szCs w:val="28"/>
          <w:lang w:eastAsia="zh-CN"/>
        </w:rPr>
        <w:t>于教学上，自</w:t>
      </w:r>
      <w:r w:rsidRPr="004C0BE5">
        <w:rPr>
          <w:rFonts w:ascii="標楷體" w:eastAsia="標楷體" w:hAnsi="標楷體"/>
          <w:color w:val="FF0000"/>
          <w:sz w:val="28"/>
          <w:szCs w:val="28"/>
          <w:lang w:eastAsia="zh-CN"/>
        </w:rPr>
        <w:t>2005</w:t>
      </w:r>
      <w:r w:rsidRPr="004C0BE5">
        <w:rPr>
          <w:rFonts w:ascii="標楷體" w:eastAsia="標楷體" w:hAnsi="標楷體" w:hint="eastAsia"/>
          <w:color w:val="FF0000"/>
          <w:sz w:val="28"/>
          <w:szCs w:val="28"/>
          <w:lang w:eastAsia="zh-CN"/>
        </w:rPr>
        <w:t>年</w:t>
      </w:r>
      <w:r w:rsidRPr="004C0BE5">
        <w:rPr>
          <w:rFonts w:ascii="標楷體" w:eastAsia="標楷體" w:hAnsi="標楷體"/>
          <w:color w:val="FF0000"/>
          <w:sz w:val="28"/>
          <w:szCs w:val="28"/>
          <w:lang w:eastAsia="zh-CN"/>
        </w:rPr>
        <w:t>-2017</w:t>
      </w:r>
      <w:r w:rsidRPr="004C0BE5">
        <w:rPr>
          <w:rFonts w:ascii="標楷體" w:eastAsia="標楷體" w:hAnsi="標楷體" w:hint="eastAsia"/>
          <w:color w:val="FF0000"/>
          <w:sz w:val="28"/>
          <w:szCs w:val="28"/>
          <w:lang w:eastAsia="zh-CN"/>
        </w:rPr>
        <w:t>年中原大学连续</w:t>
      </w:r>
      <w:r w:rsidRPr="004C0BE5">
        <w:rPr>
          <w:rFonts w:ascii="標楷體" w:eastAsia="標楷體" w:hAnsi="標楷體"/>
          <w:color w:val="FF0000"/>
          <w:sz w:val="28"/>
          <w:szCs w:val="28"/>
          <w:lang w:eastAsia="zh-CN"/>
        </w:rPr>
        <w:t>12</w:t>
      </w:r>
      <w:r w:rsidRPr="004C0BE5">
        <w:rPr>
          <w:rFonts w:ascii="標楷體" w:eastAsia="標楷體" w:hAnsi="標楷體" w:hint="eastAsia"/>
          <w:color w:val="FF0000"/>
          <w:sz w:val="28"/>
          <w:szCs w:val="28"/>
          <w:lang w:eastAsia="zh-CN"/>
        </w:rPr>
        <w:t>年获教育部教学卓越计划补助，</w:t>
      </w:r>
      <w:r w:rsidRPr="004C0BE5">
        <w:rPr>
          <w:rFonts w:ascii="標楷體" w:eastAsia="標楷體" w:hAnsi="標楷體"/>
          <w:color w:val="FF0000"/>
          <w:sz w:val="28"/>
          <w:szCs w:val="28"/>
          <w:lang w:eastAsia="zh-CN"/>
        </w:rPr>
        <w:t xml:space="preserve">2017 </w:t>
      </w:r>
      <w:r w:rsidRPr="004C0BE5">
        <w:rPr>
          <w:rFonts w:ascii="標楷體" w:eastAsia="標楷體" w:hAnsi="標楷體" w:hint="eastAsia"/>
          <w:color w:val="FF0000"/>
          <w:sz w:val="28"/>
          <w:szCs w:val="28"/>
          <w:lang w:eastAsia="zh-CN"/>
        </w:rPr>
        <w:t>连续三年荣获计划经费核定第一名。</w:t>
      </w:r>
    </w:p>
    <w:p w:rsidR="00131A70" w:rsidRPr="000F0F57" w:rsidRDefault="000F0F57" w:rsidP="00131A70">
      <w:pPr>
        <w:numPr>
          <w:ilvl w:val="0"/>
          <w:numId w:val="8"/>
        </w:numPr>
        <w:adjustRightInd w:val="0"/>
        <w:snapToGrid w:val="0"/>
        <w:spacing w:line="0" w:lineRule="atLeast"/>
        <w:rPr>
          <w:rFonts w:ascii="標楷體" w:eastAsia="標楷體" w:hAnsi="標楷體"/>
          <w:sz w:val="28"/>
          <w:szCs w:val="28"/>
          <w:lang w:eastAsia="zh-CN"/>
        </w:rPr>
      </w:pPr>
      <w:r w:rsidRPr="000F0F57">
        <w:rPr>
          <w:rFonts w:ascii="標楷體" w:eastAsia="標楷體" w:hAnsi="標楷體" w:hint="eastAsia"/>
          <w:sz w:val="28"/>
          <w:szCs w:val="28"/>
          <w:lang w:eastAsia="zh-CN"/>
        </w:rPr>
        <w:t>于</w:t>
      </w:r>
      <w:r w:rsidRPr="000F0F57">
        <w:rPr>
          <w:rFonts w:ascii="標楷體" w:eastAsia="標楷體" w:hAnsi="標楷體" w:hint="eastAsia"/>
          <w:sz w:val="28"/>
          <w:szCs w:val="28"/>
          <w:u w:val="single"/>
          <w:lang w:eastAsia="zh-CN"/>
        </w:rPr>
        <w:t>品德建立及服务学习</w:t>
      </w:r>
      <w:r w:rsidRPr="000F0F57">
        <w:rPr>
          <w:rFonts w:ascii="標楷體" w:eastAsia="標楷體" w:hAnsi="標楷體" w:hint="eastAsia"/>
          <w:sz w:val="28"/>
          <w:szCs w:val="28"/>
          <w:lang w:eastAsia="zh-CN"/>
        </w:rPr>
        <w:t>上，中原大学</w:t>
      </w:r>
      <w:r w:rsidRPr="000F0F57">
        <w:rPr>
          <w:rFonts w:ascii="標楷體" w:eastAsia="標楷體" w:hAnsi="標楷體" w:hint="eastAsia"/>
          <w:sz w:val="28"/>
          <w:szCs w:val="28"/>
          <w:u w:val="single"/>
          <w:lang w:eastAsia="zh-CN"/>
        </w:rPr>
        <w:t>名列全台湾第一名</w:t>
      </w:r>
      <w:r w:rsidRPr="000F0F57">
        <w:rPr>
          <w:rFonts w:ascii="標楷體" w:eastAsia="標楷體" w:hAnsi="標楷體"/>
          <w:sz w:val="28"/>
          <w:szCs w:val="28"/>
          <w:lang w:eastAsia="zh-CN"/>
        </w:rPr>
        <w:t>(2015</w:t>
      </w:r>
      <w:r w:rsidRPr="000F0F57">
        <w:rPr>
          <w:rFonts w:ascii="標楷體" w:eastAsia="標楷體" w:hAnsi="標楷體" w:hint="eastAsia"/>
          <w:sz w:val="28"/>
          <w:szCs w:val="28"/>
          <w:lang w:eastAsia="zh-CN"/>
        </w:rPr>
        <w:t>年</w:t>
      </w:r>
      <w:r w:rsidRPr="000F0F57">
        <w:rPr>
          <w:rFonts w:ascii="標楷體" w:eastAsia="標楷體" w:hAnsi="標楷體"/>
          <w:sz w:val="28"/>
          <w:szCs w:val="28"/>
          <w:lang w:eastAsia="zh-CN"/>
        </w:rPr>
        <w:t>)</w:t>
      </w:r>
      <w:r w:rsidRPr="000F0F57">
        <w:rPr>
          <w:rFonts w:ascii="標楷體" w:eastAsia="標楷體" w:hAnsi="標楷體" w:hint="eastAsia"/>
          <w:sz w:val="28"/>
          <w:szCs w:val="28"/>
          <w:lang w:eastAsia="zh-CN"/>
        </w:rPr>
        <w:t>。</w:t>
      </w:r>
    </w:p>
    <w:p w:rsidR="00131A70" w:rsidRPr="000F0F57" w:rsidRDefault="000F0F57" w:rsidP="00131A70">
      <w:pPr>
        <w:numPr>
          <w:ilvl w:val="0"/>
          <w:numId w:val="8"/>
        </w:numPr>
        <w:adjustRightInd w:val="0"/>
        <w:snapToGrid w:val="0"/>
        <w:spacing w:line="0" w:lineRule="atLeast"/>
        <w:rPr>
          <w:rFonts w:ascii="標楷體" w:eastAsia="標楷體" w:hAnsi="標楷體"/>
          <w:bCs/>
          <w:sz w:val="28"/>
          <w:szCs w:val="28"/>
          <w:lang w:eastAsia="zh-CN"/>
        </w:rPr>
      </w:pPr>
      <w:r w:rsidRPr="000F0F57">
        <w:rPr>
          <w:rFonts w:ascii="標楷體" w:eastAsia="標楷體" w:hAnsi="標楷體" w:hint="eastAsia"/>
          <w:sz w:val="28"/>
          <w:szCs w:val="28"/>
          <w:lang w:eastAsia="zh-CN"/>
        </w:rPr>
        <w:t>于</w:t>
      </w:r>
      <w:r w:rsidRPr="000F0F57">
        <w:rPr>
          <w:rFonts w:ascii="標楷體" w:eastAsia="標楷體" w:hAnsi="標楷體" w:hint="eastAsia"/>
          <w:sz w:val="28"/>
          <w:szCs w:val="28"/>
          <w:u w:val="single"/>
          <w:lang w:eastAsia="zh-CN"/>
        </w:rPr>
        <w:t>创新育成中心</w:t>
      </w:r>
      <w:r w:rsidR="00473C3B">
        <w:rPr>
          <w:rFonts w:ascii="標楷體" w:eastAsia="標楷體" w:hAnsi="標楷體" w:hint="eastAsia"/>
          <w:sz w:val="28"/>
          <w:szCs w:val="28"/>
          <w:lang w:eastAsia="zh-CN"/>
        </w:rPr>
        <w:t>（大陆称</w:t>
      </w:r>
      <w:r w:rsidRPr="000F0F57">
        <w:rPr>
          <w:rFonts w:ascii="標楷體" w:eastAsia="標楷體" w:hAnsi="標楷體" w:hint="eastAsia"/>
          <w:sz w:val="28"/>
          <w:szCs w:val="28"/>
          <w:lang w:eastAsia="zh-CN"/>
        </w:rPr>
        <w:t>孵化器）之绩效方面，中原大学</w:t>
      </w:r>
      <w:r w:rsidRPr="000F0F57">
        <w:rPr>
          <w:rFonts w:ascii="標楷體" w:eastAsia="標楷體" w:hAnsi="標楷體" w:hint="eastAsia"/>
          <w:sz w:val="28"/>
          <w:szCs w:val="28"/>
          <w:u w:val="single"/>
          <w:lang w:eastAsia="zh-CN"/>
        </w:rPr>
        <w:t>名列全台湾近</w:t>
      </w:r>
      <w:r w:rsidRPr="000F0F57">
        <w:rPr>
          <w:rFonts w:ascii="標楷體" w:eastAsia="標楷體" w:hAnsi="標楷體"/>
          <w:sz w:val="28"/>
          <w:szCs w:val="28"/>
          <w:u w:val="single"/>
          <w:lang w:eastAsia="zh-CN"/>
        </w:rPr>
        <w:t>100</w:t>
      </w:r>
      <w:r w:rsidRPr="000F0F57">
        <w:rPr>
          <w:rFonts w:ascii="標楷體" w:eastAsia="標楷體" w:hAnsi="標楷體" w:hint="eastAsia"/>
          <w:sz w:val="28"/>
          <w:szCs w:val="28"/>
          <w:u w:val="single"/>
          <w:lang w:eastAsia="zh-CN"/>
        </w:rPr>
        <w:t>中心前四名旗舰中心之列</w:t>
      </w:r>
      <w:r w:rsidRPr="000F0F57">
        <w:rPr>
          <w:rFonts w:ascii="標楷體" w:eastAsia="標楷體" w:hAnsi="標楷體"/>
          <w:sz w:val="28"/>
          <w:szCs w:val="28"/>
          <w:lang w:eastAsia="zh-CN"/>
        </w:rPr>
        <w:t>(2008</w:t>
      </w:r>
      <w:r w:rsidRPr="000F0F57">
        <w:rPr>
          <w:rFonts w:ascii="標楷體" w:eastAsia="標楷體" w:hAnsi="標楷體" w:hint="eastAsia"/>
          <w:sz w:val="28"/>
          <w:szCs w:val="28"/>
          <w:lang w:eastAsia="zh-CN"/>
        </w:rPr>
        <w:t>年</w:t>
      </w:r>
      <w:r w:rsidRPr="000F0F57">
        <w:rPr>
          <w:rFonts w:ascii="標楷體" w:eastAsia="標楷體" w:hAnsi="標楷體"/>
          <w:sz w:val="28"/>
          <w:szCs w:val="28"/>
          <w:lang w:eastAsia="zh-CN"/>
        </w:rPr>
        <w:t>)</w:t>
      </w:r>
      <w:r w:rsidRPr="000F0F57">
        <w:rPr>
          <w:rFonts w:ascii="標楷體" w:eastAsia="標楷體" w:hAnsi="標楷體" w:hint="eastAsia"/>
          <w:sz w:val="28"/>
          <w:szCs w:val="28"/>
          <w:lang w:eastAsia="zh-CN"/>
        </w:rPr>
        <w:t>（系唯一的私立大学，其余三所为公立大学；注：</w:t>
      </w:r>
      <w:r w:rsidRPr="000F0F57">
        <w:rPr>
          <w:rFonts w:ascii="標楷體" w:eastAsia="標楷體" w:hAnsi="標楷體" w:hint="eastAsia"/>
          <w:color w:val="FF0000"/>
          <w:sz w:val="28"/>
          <w:szCs w:val="28"/>
          <w:lang w:eastAsia="zh-CN"/>
        </w:rPr>
        <w:t>台湾</w:t>
      </w:r>
      <w:r w:rsidRPr="000F0F57">
        <w:rPr>
          <w:rFonts w:ascii="標楷體" w:eastAsia="標楷體" w:hAnsi="標楷體"/>
          <w:color w:val="FF0000"/>
          <w:sz w:val="28"/>
          <w:szCs w:val="28"/>
          <w:lang w:eastAsia="zh-CN"/>
        </w:rPr>
        <w:t>2/3</w:t>
      </w:r>
      <w:r w:rsidRPr="000F0F57">
        <w:rPr>
          <w:rFonts w:ascii="標楷體" w:eastAsia="標楷體" w:hAnsi="標楷體" w:hint="eastAsia"/>
          <w:color w:val="FF0000"/>
          <w:sz w:val="28"/>
          <w:szCs w:val="28"/>
          <w:lang w:eastAsia="zh-CN"/>
        </w:rPr>
        <w:t>大学为私立，</w:t>
      </w:r>
      <w:r w:rsidRPr="000F0F57">
        <w:rPr>
          <w:rFonts w:ascii="標楷體" w:eastAsia="標楷體" w:hAnsi="標楷體"/>
          <w:color w:val="FF0000"/>
          <w:sz w:val="28"/>
          <w:szCs w:val="28"/>
          <w:lang w:eastAsia="zh-CN"/>
        </w:rPr>
        <w:t>1/3</w:t>
      </w:r>
      <w:r w:rsidRPr="000F0F57">
        <w:rPr>
          <w:rFonts w:ascii="標楷體" w:eastAsia="標楷體" w:hAnsi="標楷體" w:hint="eastAsia"/>
          <w:color w:val="FF0000"/>
          <w:sz w:val="28"/>
          <w:szCs w:val="28"/>
          <w:lang w:eastAsia="zh-CN"/>
        </w:rPr>
        <w:t>为公立，而</w:t>
      </w:r>
      <w:r w:rsidRPr="000F0F57">
        <w:rPr>
          <w:rFonts w:ascii="標楷體" w:eastAsia="標楷體" w:hAnsi="標楷體"/>
          <w:color w:val="FF0000"/>
          <w:sz w:val="28"/>
          <w:szCs w:val="28"/>
          <w:lang w:eastAsia="zh-CN"/>
        </w:rPr>
        <w:t>70%</w:t>
      </w:r>
      <w:r w:rsidRPr="000F0F57">
        <w:rPr>
          <w:rFonts w:ascii="標楷體" w:eastAsia="標楷體" w:hAnsi="標楷體" w:hint="eastAsia"/>
          <w:color w:val="FF0000"/>
          <w:sz w:val="28"/>
          <w:szCs w:val="28"/>
          <w:lang w:eastAsia="zh-CN"/>
        </w:rPr>
        <w:t>学生就读于私立大学；任何评鉴皆不分公立、私立，以同一标准评比</w:t>
      </w:r>
      <w:r w:rsidRPr="000F0F57">
        <w:rPr>
          <w:rFonts w:ascii="標楷體" w:eastAsia="標楷體" w:hAnsi="標楷體" w:hint="eastAsia"/>
          <w:sz w:val="28"/>
          <w:szCs w:val="28"/>
          <w:lang w:eastAsia="zh-CN"/>
        </w:rPr>
        <w:t>）。</w:t>
      </w:r>
      <w:r w:rsidRPr="000F0F57">
        <w:rPr>
          <w:rFonts w:ascii="標楷體" w:eastAsia="標楷體" w:hAnsi="標楷體" w:hint="eastAsia"/>
          <w:sz w:val="28"/>
          <w:szCs w:val="28"/>
          <w:u w:val="single"/>
          <w:lang w:eastAsia="zh-CN"/>
        </w:rPr>
        <w:t>产学合作方面中原大学</w:t>
      </w:r>
      <w:r w:rsidRPr="000F0F57">
        <w:rPr>
          <w:rFonts w:ascii="標楷體" w:eastAsia="標楷體" w:hAnsi="標楷體" w:hint="eastAsia"/>
          <w:bCs/>
          <w:sz w:val="28"/>
          <w:szCs w:val="28"/>
          <w:u w:val="single"/>
          <w:lang w:eastAsia="zh-CN"/>
        </w:rPr>
        <w:t>连续五年获国科会</w:t>
      </w:r>
      <w:r w:rsidRPr="000F0F57">
        <w:rPr>
          <w:rFonts w:ascii="標楷體" w:eastAsia="標楷體" w:hAnsi="標楷體"/>
          <w:bCs/>
          <w:sz w:val="28"/>
          <w:szCs w:val="28"/>
          <w:u w:val="single"/>
          <w:lang w:eastAsia="zh-CN"/>
        </w:rPr>
        <w:t>(</w:t>
      </w:r>
      <w:r w:rsidRPr="000F0F57">
        <w:rPr>
          <w:rFonts w:ascii="標楷體" w:eastAsia="標楷體" w:hAnsi="標楷體" w:hint="eastAsia"/>
          <w:bCs/>
          <w:sz w:val="28"/>
          <w:szCs w:val="28"/>
          <w:u w:val="single"/>
          <w:lang w:eastAsia="zh-CN"/>
        </w:rPr>
        <w:t>现为科技部</w:t>
      </w:r>
      <w:r w:rsidRPr="000F0F57">
        <w:rPr>
          <w:rFonts w:ascii="標楷體" w:eastAsia="標楷體" w:hAnsi="標楷體"/>
          <w:bCs/>
          <w:sz w:val="28"/>
          <w:szCs w:val="28"/>
          <w:u w:val="single"/>
          <w:lang w:eastAsia="zh-CN"/>
        </w:rPr>
        <w:t>)</w:t>
      </w:r>
      <w:r w:rsidRPr="000F0F57">
        <w:rPr>
          <w:rFonts w:ascii="標楷體" w:eastAsia="標楷體" w:hAnsi="標楷體" w:hint="eastAsia"/>
          <w:bCs/>
          <w:sz w:val="28"/>
          <w:szCs w:val="28"/>
          <w:u w:val="single"/>
          <w:lang w:eastAsia="zh-CN"/>
        </w:rPr>
        <w:t>绩优技转中心</w:t>
      </w:r>
      <w:r w:rsidRPr="000F0F57">
        <w:rPr>
          <w:rFonts w:ascii="標楷體" w:eastAsia="標楷體" w:hAnsi="標楷體"/>
          <w:bCs/>
          <w:sz w:val="28"/>
          <w:szCs w:val="28"/>
          <w:u w:val="single"/>
          <w:lang w:eastAsia="zh-CN"/>
        </w:rPr>
        <w:t>(2014)</w:t>
      </w:r>
      <w:r w:rsidRPr="000F0F57">
        <w:rPr>
          <w:rFonts w:ascii="標楷體" w:eastAsia="標楷體" w:hAnsi="標楷體" w:hint="eastAsia"/>
          <w:bCs/>
          <w:sz w:val="28"/>
          <w:szCs w:val="28"/>
          <w:lang w:eastAsia="zh-CN"/>
        </w:rPr>
        <w:t>。</w:t>
      </w:r>
      <w:r w:rsidRPr="000F0F57">
        <w:rPr>
          <w:rFonts w:ascii="標楷體" w:eastAsia="標楷體" w:hAnsi="標楷體" w:hint="eastAsia"/>
          <w:bCs/>
          <w:sz w:val="28"/>
          <w:szCs w:val="28"/>
          <w:u w:val="single"/>
          <w:lang w:eastAsia="zh-CN"/>
        </w:rPr>
        <w:t>发明专利私校第一</w:t>
      </w:r>
      <w:r w:rsidRPr="000F0F57">
        <w:rPr>
          <w:rFonts w:ascii="標楷體" w:eastAsia="標楷體" w:hAnsi="標楷體"/>
          <w:bCs/>
          <w:sz w:val="28"/>
          <w:szCs w:val="28"/>
          <w:lang w:eastAsia="zh-CN"/>
        </w:rPr>
        <w:t xml:space="preserve"> (2004~2009</w:t>
      </w:r>
      <w:r w:rsidRPr="000F0F57">
        <w:rPr>
          <w:rFonts w:ascii="標楷體" w:eastAsia="標楷體" w:hAnsi="標楷體" w:hint="eastAsia"/>
          <w:sz w:val="28"/>
          <w:szCs w:val="28"/>
          <w:lang w:eastAsia="zh-CN"/>
        </w:rPr>
        <w:t>台湾</w:t>
      </w:r>
      <w:r w:rsidRPr="000F0F57">
        <w:rPr>
          <w:rFonts w:ascii="標楷體" w:eastAsia="標楷體" w:hAnsi="標楷體" w:hint="eastAsia"/>
          <w:bCs/>
          <w:sz w:val="28"/>
          <w:szCs w:val="28"/>
          <w:lang w:eastAsia="zh-CN"/>
        </w:rPr>
        <w:t>发明专利私校第</w:t>
      </w:r>
      <w:r w:rsidRPr="000F0F57">
        <w:rPr>
          <w:rFonts w:ascii="標楷體" w:eastAsia="標楷體" w:hAnsi="標楷體"/>
          <w:bCs/>
          <w:sz w:val="28"/>
          <w:szCs w:val="28"/>
          <w:lang w:eastAsia="zh-CN"/>
        </w:rPr>
        <w:t>1</w:t>
      </w:r>
      <w:r w:rsidRPr="000F0F57">
        <w:rPr>
          <w:rFonts w:ascii="標楷體" w:eastAsia="標楷體" w:hAnsi="標楷體" w:hint="eastAsia"/>
          <w:bCs/>
          <w:sz w:val="28"/>
          <w:szCs w:val="28"/>
          <w:lang w:eastAsia="zh-CN"/>
        </w:rPr>
        <w:t>，全</w:t>
      </w:r>
      <w:r w:rsidRPr="000F0F57">
        <w:rPr>
          <w:rFonts w:ascii="標楷體" w:eastAsia="標楷體" w:hAnsi="標楷體" w:hint="eastAsia"/>
          <w:sz w:val="28"/>
          <w:szCs w:val="28"/>
          <w:lang w:eastAsia="zh-CN"/>
        </w:rPr>
        <w:t>台湾</w:t>
      </w:r>
      <w:r w:rsidRPr="000F0F57">
        <w:rPr>
          <w:rFonts w:ascii="標楷體" w:eastAsia="標楷體" w:hAnsi="標楷體" w:hint="eastAsia"/>
          <w:bCs/>
          <w:sz w:val="28"/>
          <w:szCs w:val="28"/>
          <w:lang w:eastAsia="zh-CN"/>
        </w:rPr>
        <w:t>第</w:t>
      </w:r>
      <w:r w:rsidRPr="000F0F57">
        <w:rPr>
          <w:rFonts w:ascii="標楷體" w:eastAsia="標楷體" w:hAnsi="標楷體"/>
          <w:bCs/>
          <w:sz w:val="28"/>
          <w:szCs w:val="28"/>
          <w:lang w:eastAsia="zh-CN"/>
        </w:rPr>
        <w:t>8</w:t>
      </w:r>
      <w:r w:rsidRPr="000F0F57">
        <w:rPr>
          <w:rFonts w:ascii="標楷體" w:eastAsia="標楷體" w:hAnsi="標楷體" w:hint="eastAsia"/>
          <w:bCs/>
          <w:sz w:val="28"/>
          <w:szCs w:val="28"/>
          <w:lang w:eastAsia="zh-CN"/>
        </w:rPr>
        <w:t>；同期美国专利私校第</w:t>
      </w:r>
      <w:r w:rsidRPr="000F0F57">
        <w:rPr>
          <w:rFonts w:ascii="標楷體" w:eastAsia="標楷體" w:hAnsi="標楷體"/>
          <w:bCs/>
          <w:sz w:val="28"/>
          <w:szCs w:val="28"/>
          <w:lang w:eastAsia="zh-CN"/>
        </w:rPr>
        <w:t>1</w:t>
      </w:r>
      <w:r w:rsidRPr="000F0F57">
        <w:rPr>
          <w:rFonts w:ascii="標楷體" w:eastAsia="標楷體" w:hAnsi="標楷體" w:hint="eastAsia"/>
          <w:bCs/>
          <w:sz w:val="28"/>
          <w:szCs w:val="28"/>
          <w:lang w:eastAsia="zh-CN"/>
        </w:rPr>
        <w:t>，全</w:t>
      </w:r>
      <w:r w:rsidRPr="000F0F57">
        <w:rPr>
          <w:rFonts w:ascii="標楷體" w:eastAsia="標楷體" w:hAnsi="標楷體" w:hint="eastAsia"/>
          <w:sz w:val="28"/>
          <w:szCs w:val="28"/>
          <w:lang w:eastAsia="zh-CN"/>
        </w:rPr>
        <w:t>台湾</w:t>
      </w:r>
      <w:r w:rsidRPr="000F0F57">
        <w:rPr>
          <w:rFonts w:ascii="標楷體" w:eastAsia="標楷體" w:hAnsi="標楷體" w:hint="eastAsia"/>
          <w:bCs/>
          <w:sz w:val="28"/>
          <w:szCs w:val="28"/>
          <w:lang w:eastAsia="zh-CN"/>
        </w:rPr>
        <w:t>第</w:t>
      </w:r>
      <w:r w:rsidRPr="000F0F57">
        <w:rPr>
          <w:rFonts w:ascii="標楷體" w:eastAsia="標楷體" w:hAnsi="標楷體"/>
          <w:bCs/>
          <w:sz w:val="28"/>
          <w:szCs w:val="28"/>
          <w:lang w:eastAsia="zh-CN"/>
        </w:rPr>
        <w:t>7)</w:t>
      </w:r>
      <w:r w:rsidRPr="000F0F57">
        <w:rPr>
          <w:rFonts w:ascii="標楷體" w:eastAsia="標楷體" w:hAnsi="標楷體" w:hint="eastAsia"/>
          <w:bCs/>
          <w:sz w:val="28"/>
          <w:szCs w:val="28"/>
          <w:lang w:eastAsia="zh-CN"/>
        </w:rPr>
        <w:t>。教育部「创新创业中心示范学校计划」</w:t>
      </w:r>
      <w:r w:rsidRPr="000F0F57">
        <w:rPr>
          <w:rFonts w:ascii="標楷體" w:eastAsia="標楷體" w:hAnsi="標楷體"/>
          <w:bCs/>
          <w:sz w:val="28"/>
          <w:szCs w:val="28"/>
          <w:lang w:eastAsia="zh-CN"/>
        </w:rPr>
        <w:t>(</w:t>
      </w:r>
      <w:r w:rsidRPr="000F0F57">
        <w:rPr>
          <w:rFonts w:ascii="標楷體" w:eastAsia="標楷體" w:hAnsi="標楷體" w:hint="eastAsia"/>
          <w:bCs/>
          <w:sz w:val="28"/>
          <w:szCs w:val="28"/>
          <w:lang w:eastAsia="zh-CN"/>
        </w:rPr>
        <w:t>全</w:t>
      </w:r>
      <w:r w:rsidRPr="000F0F57">
        <w:rPr>
          <w:rFonts w:ascii="標楷體" w:eastAsia="標楷體" w:hAnsi="標楷體" w:hint="eastAsia"/>
          <w:sz w:val="28"/>
          <w:szCs w:val="28"/>
          <w:lang w:eastAsia="zh-CN"/>
        </w:rPr>
        <w:t>台湾</w:t>
      </w:r>
      <w:r w:rsidRPr="000F0F57">
        <w:rPr>
          <w:rFonts w:ascii="標楷體" w:eastAsia="標楷體" w:hAnsi="標楷體" w:hint="eastAsia"/>
          <w:bCs/>
          <w:sz w:val="28"/>
          <w:szCs w:val="28"/>
          <w:lang w:eastAsia="zh-CN"/>
        </w:rPr>
        <w:t>三所大学获补助，私校唯一获补助，</w:t>
      </w:r>
      <w:r w:rsidRPr="000F0F57">
        <w:rPr>
          <w:rFonts w:ascii="標楷體" w:eastAsia="標楷體" w:hAnsi="標楷體"/>
          <w:bCs/>
          <w:sz w:val="28"/>
          <w:szCs w:val="28"/>
          <w:lang w:eastAsia="zh-CN"/>
        </w:rPr>
        <w:t>2014)</w:t>
      </w:r>
      <w:r w:rsidRPr="000F0F57">
        <w:rPr>
          <w:rFonts w:ascii="標楷體" w:eastAsia="標楷體" w:hAnsi="標楷體" w:hint="eastAsia"/>
          <w:bCs/>
          <w:sz w:val="28"/>
          <w:szCs w:val="28"/>
          <w:lang w:eastAsia="zh-CN"/>
        </w:rPr>
        <w:t>。</w:t>
      </w:r>
      <w:r w:rsidRPr="000F0F57">
        <w:rPr>
          <w:rFonts w:ascii="標楷體" w:eastAsia="標楷體" w:hAnsi="標楷體"/>
          <w:bCs/>
          <w:sz w:val="28"/>
          <w:szCs w:val="28"/>
          <w:lang w:eastAsia="zh-CN"/>
        </w:rPr>
        <w:t>2011</w:t>
      </w:r>
      <w:r w:rsidRPr="000F0F57">
        <w:rPr>
          <w:rFonts w:ascii="標楷體" w:eastAsia="標楷體" w:hAnsi="標楷體" w:hint="eastAsia"/>
          <w:bCs/>
          <w:sz w:val="28"/>
          <w:szCs w:val="28"/>
          <w:lang w:eastAsia="zh-CN"/>
        </w:rPr>
        <w:t>、</w:t>
      </w:r>
      <w:r w:rsidR="008C0F3B">
        <w:rPr>
          <w:rFonts w:ascii="標楷體" w:eastAsia="標楷體" w:hAnsi="標楷體" w:hint="eastAsia"/>
          <w:bCs/>
          <w:sz w:val="28"/>
          <w:szCs w:val="28"/>
          <w:lang w:eastAsia="zh-CN"/>
        </w:rPr>
        <w:t>20</w:t>
      </w:r>
      <w:r w:rsidRPr="000F0F57">
        <w:rPr>
          <w:rFonts w:ascii="標楷體" w:eastAsia="標楷體" w:hAnsi="標楷體"/>
          <w:bCs/>
          <w:sz w:val="28"/>
          <w:szCs w:val="28"/>
          <w:lang w:eastAsia="zh-CN"/>
        </w:rPr>
        <w:t>12</w:t>
      </w:r>
      <w:r w:rsidRPr="000F0F57">
        <w:rPr>
          <w:rFonts w:ascii="標楷體" w:eastAsia="標楷體" w:hAnsi="標楷體" w:hint="eastAsia"/>
          <w:bCs/>
          <w:sz w:val="28"/>
          <w:szCs w:val="28"/>
          <w:lang w:eastAsia="zh-CN"/>
        </w:rPr>
        <w:t>连续两年荣</w:t>
      </w:r>
      <w:r w:rsidRPr="000F0F57">
        <w:rPr>
          <w:rFonts w:ascii="標楷體" w:eastAsia="標楷體" w:hAnsi="標楷體" w:hint="eastAsia"/>
          <w:bCs/>
          <w:sz w:val="28"/>
          <w:szCs w:val="28"/>
          <w:lang w:eastAsia="zh-CN"/>
        </w:rPr>
        <w:lastRenderedPageBreak/>
        <w:t>获经济部「全</w:t>
      </w:r>
      <w:r w:rsidRPr="000F0F57">
        <w:rPr>
          <w:rFonts w:ascii="標楷體" w:eastAsia="標楷體" w:hAnsi="標楷體" w:hint="eastAsia"/>
          <w:sz w:val="28"/>
          <w:szCs w:val="28"/>
          <w:lang w:eastAsia="zh-CN"/>
        </w:rPr>
        <w:t>台湾</w:t>
      </w:r>
      <w:r w:rsidRPr="000F0F57">
        <w:rPr>
          <w:rFonts w:ascii="標楷體" w:eastAsia="標楷體" w:hAnsi="標楷體" w:hint="eastAsia"/>
          <w:bCs/>
          <w:sz w:val="28"/>
          <w:szCs w:val="28"/>
          <w:lang w:eastAsia="zh-CN"/>
        </w:rPr>
        <w:t>产学创新奖」</w:t>
      </w:r>
      <w:r w:rsidR="000D345D" w:rsidRPr="000D345D">
        <w:rPr>
          <w:rFonts w:ascii="標楷體" w:eastAsia="標楷體" w:hAnsi="標楷體" w:hint="eastAsia"/>
          <w:bCs/>
          <w:sz w:val="28"/>
          <w:szCs w:val="28"/>
          <w:lang w:eastAsia="zh-CN"/>
        </w:rPr>
        <w:t>。</w:t>
      </w:r>
      <w:r w:rsidR="000D345D" w:rsidRPr="000D345D">
        <w:rPr>
          <w:rFonts w:ascii="標楷體" w:eastAsia="標楷體" w:hAnsi="標楷體"/>
          <w:bCs/>
          <w:sz w:val="28"/>
          <w:szCs w:val="28"/>
          <w:lang w:eastAsia="zh-CN"/>
        </w:rPr>
        <w:t>2015</w:t>
      </w:r>
      <w:r w:rsidR="000D345D" w:rsidRPr="000D345D">
        <w:rPr>
          <w:rFonts w:ascii="標楷體" w:eastAsia="標楷體" w:hAnsi="標楷體" w:hint="eastAsia"/>
          <w:bCs/>
          <w:sz w:val="28"/>
          <w:szCs w:val="28"/>
          <w:lang w:eastAsia="zh-CN"/>
        </w:rPr>
        <w:t>年美国发明专利</w:t>
      </w:r>
      <w:r w:rsidR="000D345D" w:rsidRPr="000D345D">
        <w:rPr>
          <w:rFonts w:ascii="標楷體" w:eastAsia="標楷體" w:hAnsi="標楷體"/>
          <w:bCs/>
          <w:sz w:val="28"/>
          <w:szCs w:val="28"/>
          <w:lang w:eastAsia="zh-CN"/>
        </w:rPr>
        <w:t>TOP100</w:t>
      </w:r>
      <w:r w:rsidR="000D345D" w:rsidRPr="000D345D">
        <w:rPr>
          <w:rFonts w:ascii="標楷體" w:eastAsia="標楷體" w:hAnsi="標楷體" w:hint="eastAsia"/>
          <w:bCs/>
          <w:sz w:val="28"/>
          <w:szCs w:val="28"/>
          <w:lang w:eastAsia="zh-CN"/>
        </w:rPr>
        <w:t>大学，荣获全台私立大学第一</w:t>
      </w:r>
      <w:r w:rsidR="000D345D" w:rsidRPr="000D345D">
        <w:rPr>
          <w:rFonts w:ascii="標楷體" w:eastAsia="標楷體" w:hAnsi="標楷體"/>
          <w:bCs/>
          <w:sz w:val="28"/>
          <w:szCs w:val="28"/>
          <w:lang w:eastAsia="zh-CN"/>
        </w:rPr>
        <w:t>(</w:t>
      </w:r>
      <w:r w:rsidR="000D345D" w:rsidRPr="000D345D">
        <w:rPr>
          <w:rFonts w:ascii="標楷體" w:eastAsia="標楷體" w:hAnsi="標楷體" w:hint="eastAsia"/>
          <w:bCs/>
          <w:sz w:val="28"/>
          <w:szCs w:val="28"/>
          <w:lang w:eastAsia="zh-CN"/>
        </w:rPr>
        <w:t>全台第四</w:t>
      </w:r>
      <w:r w:rsidR="000D345D" w:rsidRPr="000D345D">
        <w:rPr>
          <w:rFonts w:ascii="標楷體" w:eastAsia="標楷體" w:hAnsi="標楷體"/>
          <w:bCs/>
          <w:sz w:val="28"/>
          <w:szCs w:val="28"/>
          <w:lang w:eastAsia="zh-CN"/>
        </w:rPr>
        <w:t>)</w:t>
      </w:r>
      <w:r w:rsidR="000D345D" w:rsidRPr="000D345D">
        <w:rPr>
          <w:rFonts w:ascii="標楷體" w:eastAsia="標楷體" w:hAnsi="標楷體" w:hint="eastAsia"/>
          <w:bCs/>
          <w:sz w:val="28"/>
          <w:szCs w:val="28"/>
          <w:lang w:eastAsia="zh-CN"/>
        </w:rPr>
        <w:t>。</w:t>
      </w:r>
    </w:p>
    <w:p w:rsidR="00757409" w:rsidRPr="004C0BE5" w:rsidRDefault="00866F41" w:rsidP="00757409">
      <w:pPr>
        <w:numPr>
          <w:ilvl w:val="0"/>
          <w:numId w:val="8"/>
        </w:numPr>
        <w:adjustRightInd w:val="0"/>
        <w:snapToGrid w:val="0"/>
        <w:spacing w:line="0" w:lineRule="atLeast"/>
        <w:rPr>
          <w:rFonts w:ascii="標楷體" w:eastAsia="標楷體" w:hAnsi="標楷體"/>
          <w:bCs/>
          <w:color w:val="FF0000"/>
          <w:sz w:val="28"/>
          <w:szCs w:val="28"/>
          <w:lang w:eastAsia="zh-CN"/>
        </w:rPr>
      </w:pPr>
      <w:r w:rsidRPr="004C0BE5">
        <w:rPr>
          <w:rFonts w:ascii="標楷體" w:eastAsia="標楷體" w:hAnsi="標楷體"/>
          <w:bCs/>
          <w:color w:val="FF0000"/>
          <w:sz w:val="28"/>
          <w:szCs w:val="28"/>
          <w:lang w:eastAsia="zh-CN"/>
        </w:rPr>
        <w:t xml:space="preserve">2017 </w:t>
      </w:r>
      <w:r w:rsidRPr="004C0BE5">
        <w:rPr>
          <w:rFonts w:ascii="標楷體" w:eastAsia="標楷體" w:hAnsi="標楷體" w:hint="eastAsia"/>
          <w:bCs/>
          <w:color w:val="FF0000"/>
          <w:sz w:val="28"/>
          <w:szCs w:val="28"/>
          <w:lang w:eastAsia="zh-CN"/>
        </w:rPr>
        <w:t>连续二年荣获台湾教育部公布学士班注册率勇夺台湾私立综合大学第一名。</w:t>
      </w:r>
    </w:p>
    <w:p w:rsidR="00757409" w:rsidRPr="004C0BE5" w:rsidRDefault="00866F41" w:rsidP="00757409">
      <w:pPr>
        <w:numPr>
          <w:ilvl w:val="0"/>
          <w:numId w:val="8"/>
        </w:numPr>
        <w:adjustRightInd w:val="0"/>
        <w:snapToGrid w:val="0"/>
        <w:spacing w:line="0" w:lineRule="atLeast"/>
        <w:rPr>
          <w:rFonts w:ascii="標楷體" w:eastAsia="標楷體" w:hAnsi="標楷體"/>
          <w:bCs/>
          <w:color w:val="FF0000"/>
          <w:sz w:val="28"/>
          <w:szCs w:val="28"/>
          <w:lang w:eastAsia="zh-CN"/>
        </w:rPr>
      </w:pPr>
      <w:r w:rsidRPr="004C0BE5">
        <w:rPr>
          <w:rFonts w:ascii="標楷體" w:eastAsia="標楷體" w:hAnsi="標楷體"/>
          <w:bCs/>
          <w:color w:val="FF0000"/>
          <w:sz w:val="28"/>
          <w:szCs w:val="28"/>
          <w:lang w:eastAsia="zh-CN"/>
        </w:rPr>
        <w:t xml:space="preserve">2017 </w:t>
      </w:r>
      <w:r w:rsidRPr="004C0BE5">
        <w:rPr>
          <w:rFonts w:ascii="標楷體" w:eastAsia="標楷體" w:hAnsi="標楷體" w:hint="eastAsia"/>
          <w:bCs/>
          <w:color w:val="FF0000"/>
          <w:sz w:val="28"/>
          <w:szCs w:val="28"/>
          <w:lang w:eastAsia="zh-CN"/>
        </w:rPr>
        <w:t>连续五年荣获台湾教育部私立大学奖</w:t>
      </w:r>
      <w:r w:rsidR="008C0F3B" w:rsidRPr="004C0BE5">
        <w:rPr>
          <w:rFonts w:ascii="標楷體" w:eastAsia="標楷體" w:hAnsi="標楷體" w:hint="eastAsia"/>
          <w:bCs/>
          <w:color w:val="FF0000"/>
          <w:sz w:val="28"/>
          <w:szCs w:val="28"/>
          <w:lang w:eastAsia="zh-CN"/>
        </w:rPr>
        <w:t>补助经费首奖</w:t>
      </w:r>
      <w:r w:rsidRPr="004C0BE5">
        <w:rPr>
          <w:rFonts w:ascii="標楷體" w:eastAsia="標楷體" w:hAnsi="標楷體" w:hint="eastAsia"/>
          <w:bCs/>
          <w:color w:val="FF0000"/>
          <w:sz w:val="28"/>
          <w:szCs w:val="28"/>
          <w:lang w:eastAsia="zh-CN"/>
        </w:rPr>
        <w:t>。</w:t>
      </w:r>
    </w:p>
    <w:p w:rsidR="00757409" w:rsidRPr="004C0BE5" w:rsidRDefault="00866F41" w:rsidP="00757409">
      <w:pPr>
        <w:numPr>
          <w:ilvl w:val="0"/>
          <w:numId w:val="8"/>
        </w:numPr>
        <w:adjustRightInd w:val="0"/>
        <w:snapToGrid w:val="0"/>
        <w:spacing w:line="0" w:lineRule="atLeast"/>
        <w:rPr>
          <w:rFonts w:ascii="標楷體" w:eastAsia="標楷體" w:hAnsi="標楷體"/>
          <w:bCs/>
          <w:color w:val="FF0000"/>
          <w:sz w:val="28"/>
          <w:szCs w:val="28"/>
          <w:lang w:eastAsia="zh-CN"/>
        </w:rPr>
      </w:pPr>
      <w:r w:rsidRPr="004C0BE5">
        <w:rPr>
          <w:rFonts w:ascii="標楷體" w:eastAsia="標楷體" w:hAnsi="標楷體"/>
          <w:bCs/>
          <w:color w:val="FF0000"/>
          <w:sz w:val="28"/>
          <w:szCs w:val="28"/>
          <w:lang w:eastAsia="zh-CN"/>
        </w:rPr>
        <w:t xml:space="preserve">2017 </w:t>
      </w:r>
      <w:r w:rsidRPr="004C0BE5">
        <w:rPr>
          <w:rFonts w:ascii="標楷體" w:eastAsia="標楷體" w:hAnsi="標楷體" w:hint="eastAsia"/>
          <w:bCs/>
          <w:color w:val="FF0000"/>
          <w:sz w:val="28"/>
          <w:szCs w:val="28"/>
          <w:lang w:eastAsia="zh-CN"/>
        </w:rPr>
        <w:t>连续七年荣获台湾经济部评选为全国绩优育成奖第一名</w:t>
      </w:r>
      <w:r w:rsidR="008C0F3B" w:rsidRPr="004C0BE5">
        <w:rPr>
          <w:rFonts w:ascii="標楷體" w:eastAsia="標楷體" w:hAnsi="標楷體" w:hint="eastAsia"/>
          <w:bCs/>
          <w:color w:val="FF0000"/>
          <w:sz w:val="28"/>
          <w:szCs w:val="28"/>
          <w:lang w:eastAsia="zh-CN"/>
        </w:rPr>
        <w:t>。</w:t>
      </w:r>
    </w:p>
    <w:p w:rsidR="00757409" w:rsidRPr="004C0BE5" w:rsidRDefault="00866F41" w:rsidP="00757409">
      <w:pPr>
        <w:numPr>
          <w:ilvl w:val="0"/>
          <w:numId w:val="8"/>
        </w:numPr>
        <w:adjustRightInd w:val="0"/>
        <w:snapToGrid w:val="0"/>
        <w:spacing w:line="0" w:lineRule="atLeast"/>
        <w:rPr>
          <w:rFonts w:ascii="標楷體" w:eastAsia="標楷體" w:hAnsi="標楷體"/>
          <w:bCs/>
          <w:color w:val="FF0000"/>
          <w:sz w:val="28"/>
          <w:szCs w:val="28"/>
          <w:lang w:eastAsia="zh-CN"/>
        </w:rPr>
      </w:pPr>
      <w:r w:rsidRPr="004C0BE5">
        <w:rPr>
          <w:rFonts w:ascii="標楷體" w:eastAsia="標楷體" w:hAnsi="標楷體"/>
          <w:bCs/>
          <w:color w:val="FF0000"/>
          <w:sz w:val="28"/>
          <w:szCs w:val="28"/>
          <w:lang w:eastAsia="zh-CN"/>
        </w:rPr>
        <w:t xml:space="preserve">2017 </w:t>
      </w:r>
      <w:r w:rsidRPr="004C0BE5">
        <w:rPr>
          <w:rFonts w:ascii="標楷體" w:eastAsia="標楷體" w:hAnsi="標楷體" w:hint="eastAsia"/>
          <w:bCs/>
          <w:color w:val="FF0000"/>
          <w:sz w:val="28"/>
          <w:szCs w:val="28"/>
          <w:lang w:eastAsia="zh-CN"/>
        </w:rPr>
        <w:t>荣获教育部境外学生辅导工作评比为绩优大学。</w:t>
      </w:r>
    </w:p>
    <w:p w:rsidR="00757409" w:rsidRPr="004C0BE5" w:rsidRDefault="00866F41" w:rsidP="00757409">
      <w:pPr>
        <w:numPr>
          <w:ilvl w:val="0"/>
          <w:numId w:val="8"/>
        </w:numPr>
        <w:adjustRightInd w:val="0"/>
        <w:snapToGrid w:val="0"/>
        <w:spacing w:line="0" w:lineRule="atLeast"/>
        <w:rPr>
          <w:rFonts w:ascii="標楷體" w:eastAsia="標楷體" w:hAnsi="標楷體"/>
          <w:bCs/>
          <w:color w:val="FF0000"/>
          <w:sz w:val="28"/>
          <w:szCs w:val="28"/>
          <w:lang w:eastAsia="zh-CN"/>
        </w:rPr>
      </w:pPr>
      <w:r w:rsidRPr="004C0BE5">
        <w:rPr>
          <w:rFonts w:ascii="標楷體" w:eastAsia="標楷體" w:hAnsi="標楷體"/>
          <w:bCs/>
          <w:color w:val="FF0000"/>
          <w:sz w:val="28"/>
          <w:szCs w:val="28"/>
          <w:lang w:eastAsia="zh-CN"/>
        </w:rPr>
        <w:t xml:space="preserve">2017 </w:t>
      </w:r>
      <w:r w:rsidRPr="004C0BE5">
        <w:rPr>
          <w:rFonts w:ascii="標楷體" w:eastAsia="標楷體" w:hAnsi="標楷體" w:hint="eastAsia"/>
          <w:bCs/>
          <w:color w:val="FF0000"/>
          <w:sz w:val="28"/>
          <w:szCs w:val="28"/>
          <w:lang w:eastAsia="zh-CN"/>
        </w:rPr>
        <w:t>连续四年荣获世界大学排名中心</w:t>
      </w:r>
      <w:r w:rsidRPr="004C0BE5">
        <w:rPr>
          <w:rFonts w:ascii="標楷體" w:eastAsia="標楷體" w:hAnsi="標楷體"/>
          <w:bCs/>
          <w:color w:val="FF0000"/>
          <w:sz w:val="28"/>
          <w:szCs w:val="28"/>
          <w:lang w:eastAsia="zh-CN"/>
        </w:rPr>
        <w:t>(CWUR)</w:t>
      </w:r>
      <w:r w:rsidRPr="004C0BE5">
        <w:rPr>
          <w:rFonts w:ascii="標楷體" w:eastAsia="標楷體" w:hAnsi="標楷體" w:hint="eastAsia"/>
          <w:bCs/>
          <w:color w:val="FF0000"/>
          <w:sz w:val="28"/>
          <w:szCs w:val="28"/>
          <w:lang w:eastAsia="zh-CN"/>
        </w:rPr>
        <w:t>排名，台湾私立综合大学第一名。</w:t>
      </w:r>
    </w:p>
    <w:p w:rsidR="00757409" w:rsidRPr="004C0BE5" w:rsidRDefault="00866F41" w:rsidP="00757409">
      <w:pPr>
        <w:numPr>
          <w:ilvl w:val="0"/>
          <w:numId w:val="8"/>
        </w:numPr>
        <w:adjustRightInd w:val="0"/>
        <w:snapToGrid w:val="0"/>
        <w:spacing w:line="0" w:lineRule="atLeast"/>
        <w:rPr>
          <w:rFonts w:ascii="標楷體" w:eastAsia="標楷體" w:hAnsi="標楷體"/>
          <w:bCs/>
          <w:color w:val="FF0000"/>
          <w:sz w:val="28"/>
          <w:szCs w:val="28"/>
          <w:lang w:eastAsia="zh-CN"/>
        </w:rPr>
      </w:pPr>
      <w:r w:rsidRPr="004C0BE5">
        <w:rPr>
          <w:rFonts w:ascii="標楷體" w:eastAsia="標楷體" w:hAnsi="標楷體"/>
          <w:bCs/>
          <w:color w:val="FF0000"/>
          <w:sz w:val="28"/>
          <w:szCs w:val="28"/>
          <w:lang w:eastAsia="zh-CN"/>
        </w:rPr>
        <w:t xml:space="preserve">2018 </w:t>
      </w:r>
      <w:r w:rsidRPr="004C0BE5">
        <w:rPr>
          <w:rFonts w:ascii="標楷體" w:eastAsia="標楷體" w:hAnsi="標楷體" w:hint="eastAsia"/>
          <w:bCs/>
          <w:color w:val="FF0000"/>
          <w:sz w:val="28"/>
          <w:szCs w:val="28"/>
          <w:lang w:eastAsia="zh-CN"/>
        </w:rPr>
        <w:t>连续二年荣获</w:t>
      </w:r>
      <w:r w:rsidRPr="004C0BE5">
        <w:rPr>
          <w:rFonts w:ascii="標楷體" w:eastAsia="標楷體" w:hAnsi="標楷體"/>
          <w:bCs/>
          <w:color w:val="FF0000"/>
          <w:sz w:val="28"/>
          <w:szCs w:val="28"/>
          <w:lang w:eastAsia="zh-CN"/>
        </w:rPr>
        <w:t>1111</w:t>
      </w:r>
      <w:r w:rsidRPr="004C0BE5">
        <w:rPr>
          <w:rFonts w:ascii="標楷體" w:eastAsia="標楷體" w:hAnsi="標楷體" w:hint="eastAsia"/>
          <w:bCs/>
          <w:color w:val="FF0000"/>
          <w:sz w:val="28"/>
          <w:szCs w:val="28"/>
          <w:lang w:eastAsia="zh-CN"/>
        </w:rPr>
        <w:t>人力银行公布「企业最爱大学」私立大学第一名。</w:t>
      </w:r>
    </w:p>
    <w:p w:rsidR="00131A70" w:rsidRPr="000F0F57" w:rsidRDefault="000F0F57" w:rsidP="00131A70">
      <w:pPr>
        <w:numPr>
          <w:ilvl w:val="0"/>
          <w:numId w:val="8"/>
        </w:numPr>
        <w:adjustRightInd w:val="0"/>
        <w:snapToGrid w:val="0"/>
        <w:spacing w:line="0" w:lineRule="atLeast"/>
        <w:rPr>
          <w:rFonts w:ascii="標楷體" w:eastAsia="標楷體" w:hAnsi="標楷體"/>
          <w:sz w:val="28"/>
          <w:szCs w:val="28"/>
        </w:rPr>
      </w:pPr>
      <w:r w:rsidRPr="000F0F57">
        <w:rPr>
          <w:rFonts w:ascii="標楷體" w:eastAsia="標楷體" w:hAnsi="標楷體" w:hint="eastAsia"/>
          <w:sz w:val="28"/>
          <w:szCs w:val="28"/>
          <w:u w:val="single"/>
          <w:lang w:eastAsia="zh-CN"/>
        </w:rPr>
        <w:t>中原大学所有工程领域的系（包括工、电资两学院的</w:t>
      </w:r>
      <w:r w:rsidRPr="000F0F57">
        <w:rPr>
          <w:rFonts w:ascii="標楷體" w:eastAsia="標楷體" w:hAnsi="標楷體"/>
          <w:sz w:val="28"/>
          <w:szCs w:val="28"/>
          <w:u w:val="single"/>
          <w:lang w:eastAsia="zh-CN"/>
        </w:rPr>
        <w:t>9</w:t>
      </w:r>
      <w:r w:rsidRPr="000F0F57">
        <w:rPr>
          <w:rFonts w:ascii="標楷體" w:eastAsia="標楷體" w:hAnsi="標楷體" w:hint="eastAsia"/>
          <w:sz w:val="28"/>
          <w:szCs w:val="28"/>
          <w:u w:val="single"/>
          <w:lang w:eastAsia="zh-CN"/>
        </w:rPr>
        <w:t>个系）及研究所硕士班皆通过中华工程教育学会之国际工程教育认证</w:t>
      </w:r>
      <w:r w:rsidRPr="000F0F57">
        <w:rPr>
          <w:rFonts w:ascii="標楷體" w:eastAsia="標楷體" w:hAnsi="標楷體" w:hint="eastAsia"/>
          <w:sz w:val="28"/>
          <w:szCs w:val="28"/>
          <w:lang w:eastAsia="zh-CN"/>
        </w:rPr>
        <w:t>，而中华工程教育学会为华盛顿公约国</w:t>
      </w:r>
      <w:r w:rsidRPr="000F0F57">
        <w:rPr>
          <w:rFonts w:ascii="標楷體" w:eastAsia="標楷體" w:hAnsi="標楷體"/>
          <w:sz w:val="28"/>
          <w:szCs w:val="28"/>
          <w:lang w:eastAsia="zh-CN"/>
        </w:rPr>
        <w:t>(Washington Accord Signatories)</w:t>
      </w:r>
      <w:r w:rsidRPr="000F0F57">
        <w:rPr>
          <w:rFonts w:ascii="標楷體" w:eastAsia="標楷體" w:hAnsi="標楷體" w:hint="eastAsia"/>
          <w:sz w:val="28"/>
          <w:szCs w:val="28"/>
          <w:lang w:eastAsia="zh-CN"/>
        </w:rPr>
        <w:t>之</w:t>
      </w:r>
      <w:r w:rsidRPr="000F0F57">
        <w:rPr>
          <w:rFonts w:ascii="標楷體" w:eastAsia="標楷體" w:hAnsi="標楷體"/>
          <w:sz w:val="28"/>
          <w:szCs w:val="28"/>
          <w:lang w:eastAsia="zh-CN"/>
        </w:rPr>
        <w:t>17</w:t>
      </w:r>
      <w:r w:rsidRPr="000F0F57">
        <w:rPr>
          <w:rFonts w:ascii="標楷體" w:eastAsia="標楷體" w:hAnsi="標楷體" w:hint="eastAsia"/>
          <w:sz w:val="28"/>
          <w:szCs w:val="28"/>
          <w:lang w:eastAsia="zh-CN"/>
        </w:rPr>
        <w:t>国家或地区</w:t>
      </w:r>
      <w:r w:rsidRPr="000F0F57">
        <w:rPr>
          <w:rFonts w:ascii="標楷體" w:eastAsia="標楷體" w:hAnsi="標楷體"/>
          <w:sz w:val="28"/>
          <w:szCs w:val="28"/>
          <w:lang w:eastAsia="zh-CN"/>
        </w:rPr>
        <w:t>(</w:t>
      </w:r>
      <w:r w:rsidRPr="000F0F57">
        <w:rPr>
          <w:rFonts w:ascii="標楷體" w:eastAsia="標楷體" w:hAnsi="標楷體" w:hint="eastAsia"/>
          <w:sz w:val="28"/>
          <w:szCs w:val="28"/>
          <w:lang w:eastAsia="zh-CN"/>
        </w:rPr>
        <w:t>包括</w:t>
      </w:r>
      <w:r w:rsidRPr="000F0F57">
        <w:rPr>
          <w:rFonts w:ascii="標楷體" w:eastAsia="標楷體" w:hAnsi="標楷體"/>
          <w:sz w:val="28"/>
          <w:szCs w:val="28"/>
          <w:lang w:eastAsia="zh-CN"/>
        </w:rPr>
        <w:t>U.S.A., Canada, England, Ireland, Australia, New Zealand, South Africa, Hong Kong, Japan, South Korea, Singapore, Malaysia, Turkey, India, Russia, Sri Lanka, Taiwan)</w:t>
      </w:r>
      <w:r w:rsidRPr="000F0F57">
        <w:rPr>
          <w:rFonts w:ascii="標楷體" w:eastAsia="標楷體" w:hAnsi="標楷體" w:hint="eastAsia"/>
          <w:sz w:val="28"/>
          <w:szCs w:val="28"/>
          <w:lang w:eastAsia="zh-CN"/>
        </w:rPr>
        <w:t>中之一员。</w:t>
      </w:r>
    </w:p>
    <w:p w:rsidR="00131A70" w:rsidRPr="000F0F57" w:rsidRDefault="000F0F57" w:rsidP="00131A70">
      <w:pPr>
        <w:numPr>
          <w:ilvl w:val="0"/>
          <w:numId w:val="8"/>
        </w:numPr>
        <w:adjustRightInd w:val="0"/>
        <w:snapToGrid w:val="0"/>
        <w:spacing w:line="0" w:lineRule="atLeast"/>
        <w:rPr>
          <w:rFonts w:ascii="標楷體" w:eastAsia="標楷體" w:hAnsi="標楷體"/>
          <w:sz w:val="28"/>
          <w:szCs w:val="28"/>
        </w:rPr>
      </w:pPr>
      <w:r w:rsidRPr="000F0F57">
        <w:rPr>
          <w:rFonts w:ascii="標楷體" w:eastAsia="標楷體" w:hAnsi="標楷體" w:hint="eastAsia"/>
          <w:sz w:val="28"/>
          <w:szCs w:val="28"/>
          <w:lang w:eastAsia="zh-CN"/>
        </w:rPr>
        <w:t>中原大学</w:t>
      </w:r>
      <w:r w:rsidRPr="000F0F57">
        <w:rPr>
          <w:rFonts w:ascii="標楷體" w:eastAsia="標楷體" w:hAnsi="標楷體" w:hint="eastAsia"/>
          <w:sz w:val="28"/>
          <w:szCs w:val="28"/>
          <w:u w:val="single"/>
          <w:lang w:eastAsia="zh-CN"/>
        </w:rPr>
        <w:t>商学院通过</w:t>
      </w:r>
      <w:r w:rsidRPr="000F0F57">
        <w:rPr>
          <w:rFonts w:ascii="標楷體" w:eastAsia="標楷體" w:hAnsi="標楷體"/>
          <w:sz w:val="28"/>
          <w:szCs w:val="28"/>
          <w:u w:val="single"/>
          <w:lang w:eastAsia="zh-CN"/>
        </w:rPr>
        <w:t>AACSB(</w:t>
      </w:r>
      <w:r w:rsidRPr="000F0F57">
        <w:rPr>
          <w:rStyle w:val="st"/>
          <w:rFonts w:ascii="標楷體" w:eastAsia="標楷體" w:hAnsi="標楷體"/>
          <w:color w:val="222222"/>
          <w:sz w:val="28"/>
          <w:szCs w:val="28"/>
          <w:u w:val="single"/>
          <w:lang w:eastAsia="zh-CN"/>
        </w:rPr>
        <w:t>The Association to Advance Collegiate Schools of Business</w:t>
      </w:r>
      <w:r w:rsidRPr="000F0F57">
        <w:rPr>
          <w:rFonts w:ascii="標楷體" w:eastAsia="標楷體" w:hAnsi="標楷體"/>
          <w:sz w:val="28"/>
          <w:szCs w:val="28"/>
          <w:u w:val="single"/>
          <w:lang w:eastAsia="zh-CN"/>
        </w:rPr>
        <w:t>)</w:t>
      </w:r>
      <w:r w:rsidRPr="000F0F57">
        <w:rPr>
          <w:rFonts w:ascii="標楷體" w:eastAsia="標楷體" w:hAnsi="標楷體" w:hint="eastAsia"/>
          <w:sz w:val="28"/>
          <w:szCs w:val="28"/>
          <w:u w:val="single"/>
          <w:lang w:eastAsia="zh-CN"/>
        </w:rPr>
        <w:t>国际商学认证</w:t>
      </w:r>
      <w:r w:rsidRPr="000F0F57">
        <w:rPr>
          <w:rFonts w:ascii="標楷體" w:eastAsia="標楷體" w:hAnsi="標楷體"/>
          <w:sz w:val="28"/>
          <w:szCs w:val="28"/>
          <w:u w:val="single"/>
          <w:lang w:eastAsia="zh-CN"/>
        </w:rPr>
        <w:t>(2015.2.18)</w:t>
      </w:r>
      <w:r w:rsidRPr="000F0F57">
        <w:rPr>
          <w:rFonts w:ascii="標楷體" w:eastAsia="標楷體" w:hAnsi="標楷體" w:hint="eastAsia"/>
          <w:sz w:val="28"/>
          <w:szCs w:val="28"/>
          <w:lang w:eastAsia="zh-CN"/>
        </w:rPr>
        <w:t>。</w:t>
      </w:r>
    </w:p>
    <w:p w:rsidR="00131A70" w:rsidRPr="000F0F57" w:rsidRDefault="000F0F57" w:rsidP="00131A70">
      <w:pPr>
        <w:numPr>
          <w:ilvl w:val="0"/>
          <w:numId w:val="8"/>
        </w:numPr>
        <w:adjustRightInd w:val="0"/>
        <w:snapToGrid w:val="0"/>
        <w:spacing w:line="0" w:lineRule="atLeast"/>
        <w:rPr>
          <w:rFonts w:ascii="標楷體" w:eastAsia="標楷體" w:hAnsi="標楷體"/>
          <w:sz w:val="28"/>
          <w:szCs w:val="28"/>
          <w:lang w:eastAsia="zh-CN"/>
        </w:rPr>
      </w:pPr>
      <w:r w:rsidRPr="000F0F57">
        <w:rPr>
          <w:rFonts w:ascii="標楷體" w:eastAsia="標楷體" w:hAnsi="標楷體" w:hint="eastAsia"/>
          <w:sz w:val="28"/>
          <w:szCs w:val="28"/>
          <w:lang w:eastAsia="zh-CN"/>
        </w:rPr>
        <w:t>中原大学之</w:t>
      </w:r>
      <w:r w:rsidRPr="000F0F57">
        <w:rPr>
          <w:rFonts w:ascii="標楷體" w:eastAsia="標楷體" w:hAnsi="標楷體" w:hint="eastAsia"/>
          <w:sz w:val="28"/>
          <w:szCs w:val="28"/>
          <w:u w:val="single"/>
          <w:lang w:eastAsia="zh-CN"/>
        </w:rPr>
        <w:t>华语文及中华文化教育获教育部认证</w:t>
      </w:r>
      <w:r w:rsidRPr="000F0F57">
        <w:rPr>
          <w:rFonts w:ascii="標楷體" w:eastAsia="標楷體" w:hAnsi="標楷體" w:hint="eastAsia"/>
          <w:sz w:val="28"/>
          <w:szCs w:val="28"/>
          <w:lang w:eastAsia="zh-CN"/>
        </w:rPr>
        <w:t>，经认证后得以扩大海内、外招生及教学工作。</w:t>
      </w:r>
    </w:p>
    <w:p w:rsidR="00131A70" w:rsidRPr="000F0F57" w:rsidRDefault="000D345D" w:rsidP="00131A70">
      <w:pPr>
        <w:numPr>
          <w:ilvl w:val="0"/>
          <w:numId w:val="8"/>
        </w:numPr>
        <w:adjustRightInd w:val="0"/>
        <w:snapToGrid w:val="0"/>
        <w:spacing w:line="0" w:lineRule="atLeast"/>
        <w:rPr>
          <w:rFonts w:ascii="標楷體" w:eastAsia="標楷體" w:hAnsi="標楷體"/>
          <w:color w:val="0033CC"/>
          <w:sz w:val="28"/>
          <w:szCs w:val="28"/>
          <w:lang w:eastAsia="zh-CN"/>
        </w:rPr>
      </w:pPr>
      <w:r>
        <w:rPr>
          <w:rFonts w:ascii="標楷體" w:eastAsia="標楷體" w:hAnsi="標楷體" w:hint="eastAsia"/>
          <w:bCs/>
          <w:color w:val="0000FF"/>
          <w:sz w:val="28"/>
          <w:szCs w:val="28"/>
          <w:u w:val="single"/>
        </w:rPr>
        <w:t>連續六年</w:t>
      </w:r>
      <w:r w:rsidR="000F0F57" w:rsidRPr="000F0F57">
        <w:rPr>
          <w:rFonts w:ascii="標楷體" w:eastAsia="標楷體" w:hAnsi="標楷體" w:hint="eastAsia"/>
          <w:bCs/>
          <w:color w:val="0000FF"/>
          <w:sz w:val="28"/>
          <w:szCs w:val="28"/>
          <w:u w:val="single"/>
          <w:lang w:eastAsia="zh-CN"/>
        </w:rPr>
        <w:t>上海交大两岸四地大学排名</w:t>
      </w:r>
      <w:r w:rsidR="000F0F57" w:rsidRPr="000F0F57">
        <w:rPr>
          <w:rFonts w:ascii="標楷體" w:eastAsia="標楷體" w:hAnsi="標楷體" w:hint="eastAsia"/>
          <w:bCs/>
          <w:color w:val="0000FF"/>
          <w:sz w:val="28"/>
          <w:szCs w:val="28"/>
          <w:lang w:eastAsia="zh-CN"/>
        </w:rPr>
        <w:t>结果，</w:t>
      </w:r>
      <w:r w:rsidR="00166670">
        <w:rPr>
          <w:rFonts w:ascii="標楷體" w:eastAsia="標楷體" w:hAnsi="標楷體" w:hint="eastAsia"/>
          <w:bCs/>
          <w:color w:val="0000FF"/>
          <w:sz w:val="28"/>
          <w:szCs w:val="28"/>
        </w:rPr>
        <w:t>榮獲台灣</w:t>
      </w:r>
      <w:r w:rsidR="000F0F57" w:rsidRPr="000F0F57">
        <w:rPr>
          <w:rFonts w:ascii="標楷體" w:eastAsia="標楷體" w:hAnsi="標楷體" w:hint="eastAsia"/>
          <w:color w:val="0000FF"/>
          <w:kern w:val="0"/>
          <w:sz w:val="28"/>
          <w:szCs w:val="28"/>
          <w:u w:val="single"/>
          <w:lang w:eastAsia="zh-CN"/>
        </w:rPr>
        <w:t>私立综合大学</w:t>
      </w:r>
      <w:r w:rsidR="000F0F57" w:rsidRPr="000F0F57">
        <w:rPr>
          <w:rFonts w:ascii="標楷體" w:eastAsia="標楷體" w:hAnsi="標楷體" w:hint="eastAsia"/>
          <w:bCs/>
          <w:color w:val="0000FF"/>
          <w:sz w:val="28"/>
          <w:szCs w:val="28"/>
          <w:u w:val="single"/>
          <w:lang w:eastAsia="zh-CN"/>
        </w:rPr>
        <w:t>第一</w:t>
      </w:r>
      <w:r w:rsidR="00166670">
        <w:rPr>
          <w:rFonts w:ascii="標楷體" w:eastAsia="標楷體" w:hAnsi="標楷體" w:hint="eastAsia"/>
          <w:bCs/>
          <w:color w:val="0000FF"/>
          <w:sz w:val="28"/>
          <w:szCs w:val="28"/>
        </w:rPr>
        <w:t>。</w:t>
      </w:r>
      <w:r w:rsidR="00166670">
        <w:rPr>
          <w:rFonts w:ascii="標楷體" w:eastAsia="標楷體" w:hAnsi="標楷體" w:hint="eastAsia"/>
          <w:color w:val="FF0000"/>
          <w:sz w:val="28"/>
          <w:szCs w:val="28"/>
        </w:rPr>
        <w:t>連續三年獲</w:t>
      </w:r>
      <w:r w:rsidR="000F0F57" w:rsidRPr="000F0F57">
        <w:rPr>
          <w:rFonts w:ascii="標楷體" w:eastAsia="標楷體" w:hAnsi="標楷體" w:hint="eastAsia"/>
          <w:color w:val="FF0000"/>
          <w:kern w:val="0"/>
          <w:sz w:val="28"/>
          <w:szCs w:val="28"/>
          <w:lang w:eastAsia="zh-CN"/>
        </w:rPr>
        <w:t>世界大学排名中心</w:t>
      </w:r>
      <w:r w:rsidR="000F0F57" w:rsidRPr="000F0F57">
        <w:rPr>
          <w:rFonts w:ascii="標楷體" w:eastAsia="標楷體" w:hAnsi="標楷體"/>
          <w:color w:val="FF0000"/>
          <w:kern w:val="0"/>
          <w:sz w:val="28"/>
          <w:szCs w:val="28"/>
          <w:lang w:eastAsia="zh-CN"/>
        </w:rPr>
        <w:t xml:space="preserve">(Center for World University Ranking, </w:t>
      </w:r>
      <w:r w:rsidR="000F0F57" w:rsidRPr="000F0F57">
        <w:rPr>
          <w:rFonts w:ascii="標楷體" w:eastAsia="標楷體" w:hAnsi="標楷體" w:hint="eastAsia"/>
          <w:color w:val="FF0000"/>
          <w:kern w:val="0"/>
          <w:sz w:val="28"/>
          <w:szCs w:val="28"/>
          <w:lang w:eastAsia="zh-CN"/>
        </w:rPr>
        <w:t>简称</w:t>
      </w:r>
      <w:r w:rsidR="000F0F57" w:rsidRPr="000F0F57">
        <w:rPr>
          <w:rFonts w:ascii="標楷體" w:eastAsia="標楷體" w:hAnsi="標楷體"/>
          <w:color w:val="FF0000"/>
          <w:kern w:val="0"/>
          <w:sz w:val="28"/>
          <w:szCs w:val="28"/>
          <w:lang w:eastAsia="zh-CN"/>
        </w:rPr>
        <w:t>CWUR)</w:t>
      </w:r>
      <w:r w:rsidR="00166670" w:rsidRPr="00166670">
        <w:rPr>
          <w:rFonts w:ascii="標楷體" w:eastAsia="標楷體" w:hAnsi="標楷體" w:hint="eastAsia"/>
          <w:bCs/>
          <w:color w:val="0000FF"/>
          <w:sz w:val="28"/>
          <w:szCs w:val="28"/>
        </w:rPr>
        <w:t xml:space="preserve"> </w:t>
      </w:r>
      <w:r w:rsidR="00166670">
        <w:rPr>
          <w:rFonts w:ascii="標楷體" w:eastAsia="標楷體" w:hAnsi="標楷體" w:hint="eastAsia"/>
          <w:bCs/>
          <w:color w:val="0000FF"/>
          <w:sz w:val="28"/>
          <w:szCs w:val="28"/>
        </w:rPr>
        <w:t>榮獲台灣</w:t>
      </w:r>
      <w:r w:rsidR="00166670" w:rsidRPr="000F0F57">
        <w:rPr>
          <w:rFonts w:ascii="標楷體" w:eastAsia="標楷體" w:hAnsi="標楷體" w:hint="eastAsia"/>
          <w:color w:val="0000FF"/>
          <w:kern w:val="0"/>
          <w:sz w:val="28"/>
          <w:szCs w:val="28"/>
          <w:u w:val="single"/>
          <w:lang w:eastAsia="zh-CN"/>
        </w:rPr>
        <w:t>私立综合大学</w:t>
      </w:r>
      <w:r w:rsidR="00166670" w:rsidRPr="000F0F57">
        <w:rPr>
          <w:rFonts w:ascii="標楷體" w:eastAsia="標楷體" w:hAnsi="標楷體" w:hint="eastAsia"/>
          <w:bCs/>
          <w:color w:val="0000FF"/>
          <w:sz w:val="28"/>
          <w:szCs w:val="28"/>
          <w:u w:val="single"/>
          <w:lang w:eastAsia="zh-CN"/>
        </w:rPr>
        <w:t>第一</w:t>
      </w:r>
      <w:r w:rsidR="00166670">
        <w:rPr>
          <w:rFonts w:ascii="標楷體" w:eastAsia="標楷體" w:hAnsi="標楷體" w:hint="eastAsia"/>
          <w:bCs/>
          <w:color w:val="0000FF"/>
          <w:sz w:val="28"/>
          <w:szCs w:val="28"/>
        </w:rPr>
        <w:t>。連續兩年</w:t>
      </w:r>
      <w:r w:rsidR="000F0F57" w:rsidRPr="000F0F57">
        <w:rPr>
          <w:rFonts w:ascii="標楷體" w:eastAsia="標楷體" w:hAnsi="標楷體" w:hint="eastAsia"/>
          <w:color w:val="0033CC"/>
          <w:kern w:val="0"/>
          <w:sz w:val="28"/>
          <w:szCs w:val="28"/>
          <w:u w:val="single"/>
          <w:lang w:eastAsia="zh-CN"/>
        </w:rPr>
        <w:t>英国泰晤士报</w:t>
      </w:r>
      <w:r w:rsidR="00166670">
        <w:rPr>
          <w:rFonts w:ascii="標楷體" w:eastAsia="標楷體" w:hAnsi="標楷體" w:hint="eastAsia"/>
          <w:color w:val="0033CC"/>
          <w:kern w:val="0"/>
          <w:sz w:val="28"/>
          <w:szCs w:val="28"/>
          <w:u w:val="single"/>
        </w:rPr>
        <w:t>千大最佳大學排名</w:t>
      </w:r>
      <w:r w:rsidR="000F0F57" w:rsidRPr="000F0F57">
        <w:rPr>
          <w:rFonts w:ascii="標楷體" w:eastAsia="標楷體" w:hAnsi="標楷體" w:hint="eastAsia"/>
          <w:color w:val="0000FF"/>
          <w:sz w:val="28"/>
          <w:szCs w:val="28"/>
          <w:lang w:eastAsia="zh-CN"/>
        </w:rPr>
        <w:t>。</w:t>
      </w:r>
    </w:p>
    <w:p w:rsidR="00131A70" w:rsidRPr="000F0F57" w:rsidRDefault="00166670" w:rsidP="00131A70">
      <w:pPr>
        <w:numPr>
          <w:ilvl w:val="0"/>
          <w:numId w:val="8"/>
        </w:numPr>
        <w:adjustRightInd w:val="0"/>
        <w:snapToGrid w:val="0"/>
        <w:spacing w:line="0" w:lineRule="atLeast"/>
        <w:rPr>
          <w:rFonts w:ascii="標楷體" w:eastAsia="標楷體" w:hAnsi="標楷體"/>
          <w:sz w:val="28"/>
          <w:szCs w:val="28"/>
          <w:lang w:eastAsia="zh-CN"/>
        </w:rPr>
      </w:pPr>
      <w:r>
        <w:rPr>
          <w:rFonts w:ascii="標楷體" w:eastAsia="標楷體" w:hAnsi="標楷體" w:hint="eastAsia"/>
          <w:color w:val="000000"/>
          <w:kern w:val="0"/>
          <w:sz w:val="28"/>
          <w:szCs w:val="28"/>
          <w:lang w:eastAsia="zh-CN"/>
        </w:rPr>
        <w:t>連續四年榮獲</w:t>
      </w:r>
      <w:r w:rsidR="000F0F57" w:rsidRPr="000F0F57">
        <w:rPr>
          <w:rFonts w:ascii="標楷體" w:eastAsia="標楷體" w:hAnsi="標楷體" w:hint="eastAsia"/>
          <w:color w:val="000000"/>
          <w:kern w:val="0"/>
          <w:sz w:val="28"/>
          <w:szCs w:val="28"/>
          <w:lang w:eastAsia="zh-CN"/>
        </w:rPr>
        <w:t>教育部</w:t>
      </w:r>
      <w:r w:rsidR="000F0F57" w:rsidRPr="000F0F57">
        <w:rPr>
          <w:rFonts w:ascii="標楷體" w:eastAsia="標楷體" w:hAnsi="標楷體"/>
          <w:color w:val="000000"/>
          <w:kern w:val="0"/>
          <w:sz w:val="28"/>
          <w:szCs w:val="28"/>
          <w:lang w:eastAsia="zh-CN"/>
        </w:rPr>
        <w:t>2013</w:t>
      </w:r>
      <w:r w:rsidR="000F0F57" w:rsidRPr="000F0F57">
        <w:rPr>
          <w:rFonts w:ascii="標楷體" w:eastAsia="標楷體" w:hAnsi="標楷體" w:hint="eastAsia"/>
          <w:color w:val="000000"/>
          <w:kern w:val="0"/>
          <w:sz w:val="28"/>
          <w:szCs w:val="28"/>
          <w:lang w:eastAsia="zh-CN"/>
        </w:rPr>
        <w:t>年奖励大学教学卓越计划，本校荣获连续四年、每年</w:t>
      </w:r>
      <w:r w:rsidR="000F0F57" w:rsidRPr="000F0F57">
        <w:rPr>
          <w:rFonts w:ascii="標楷體" w:eastAsia="標楷體" w:hAnsi="標楷體"/>
          <w:color w:val="000000"/>
          <w:kern w:val="0"/>
          <w:sz w:val="28"/>
          <w:szCs w:val="28"/>
          <w:lang w:eastAsia="zh-CN"/>
        </w:rPr>
        <w:t>7500</w:t>
      </w:r>
      <w:r w:rsidR="000F0F57" w:rsidRPr="000F0F57">
        <w:rPr>
          <w:rFonts w:ascii="標楷體" w:eastAsia="標楷體" w:hAnsi="標楷體" w:hint="eastAsia"/>
          <w:color w:val="000000"/>
          <w:kern w:val="0"/>
          <w:sz w:val="28"/>
          <w:szCs w:val="28"/>
          <w:lang w:eastAsia="zh-CN"/>
        </w:rPr>
        <w:t>万元补助，是全国综合私校第二高金额；</w:t>
      </w:r>
      <w:r w:rsidR="000F0F57" w:rsidRPr="000F0F57">
        <w:rPr>
          <w:rFonts w:ascii="標楷體" w:eastAsia="標楷體" w:hAnsi="標楷體" w:hint="eastAsia"/>
          <w:color w:val="0000FF"/>
          <w:kern w:val="0"/>
          <w:sz w:val="28"/>
          <w:szCs w:val="28"/>
          <w:lang w:eastAsia="zh-CN"/>
        </w:rPr>
        <w:t>教育部私校奖补助经费本校在</w:t>
      </w:r>
      <w:r w:rsidR="000F0F57" w:rsidRPr="000F0F57">
        <w:rPr>
          <w:rFonts w:ascii="標楷體" w:eastAsia="標楷體" w:hAnsi="標楷體"/>
          <w:color w:val="0000FF"/>
          <w:kern w:val="0"/>
          <w:sz w:val="28"/>
          <w:szCs w:val="28"/>
          <w:lang w:eastAsia="zh-CN"/>
        </w:rPr>
        <w:t>2013</w:t>
      </w:r>
      <w:r w:rsidR="000F0F57" w:rsidRPr="000F0F57">
        <w:rPr>
          <w:rFonts w:ascii="標楷體" w:eastAsia="標楷體" w:hAnsi="標楷體" w:hint="eastAsia"/>
          <w:color w:val="0000FF"/>
          <w:kern w:val="0"/>
          <w:sz w:val="28"/>
          <w:szCs w:val="28"/>
          <w:lang w:eastAsia="zh-CN"/>
        </w:rPr>
        <w:t>年度荣登私校之首</w:t>
      </w:r>
      <w:r w:rsidR="000F0F57" w:rsidRPr="000F0F57">
        <w:rPr>
          <w:rFonts w:ascii="標楷體" w:eastAsia="標楷體" w:hAnsi="標楷體" w:hint="eastAsia"/>
          <w:color w:val="000000"/>
          <w:kern w:val="0"/>
          <w:sz w:val="28"/>
          <w:szCs w:val="28"/>
          <w:lang w:eastAsia="zh-CN"/>
        </w:rPr>
        <w:t>，</w:t>
      </w:r>
      <w:r w:rsidR="000F0F57" w:rsidRPr="000F0F57">
        <w:rPr>
          <w:rFonts w:ascii="標楷體" w:eastAsia="標楷體" w:hAnsi="標楷體"/>
          <w:color w:val="000000"/>
          <w:kern w:val="0"/>
          <w:sz w:val="28"/>
          <w:szCs w:val="28"/>
          <w:lang w:eastAsia="zh-CN"/>
        </w:rPr>
        <w:t>2014</w:t>
      </w:r>
      <w:r w:rsidR="000F0F57" w:rsidRPr="000F0F57">
        <w:rPr>
          <w:rFonts w:ascii="標楷體" w:eastAsia="標楷體" w:hAnsi="標楷體" w:hint="eastAsia"/>
          <w:color w:val="000000"/>
          <w:kern w:val="0"/>
          <w:sz w:val="28"/>
          <w:szCs w:val="28"/>
          <w:lang w:eastAsia="zh-CN"/>
        </w:rPr>
        <w:t>年再度荣获新台币</w:t>
      </w:r>
      <w:r w:rsidR="000F0F57" w:rsidRPr="000F0F57">
        <w:rPr>
          <w:rFonts w:ascii="標楷體" w:eastAsia="標楷體" w:hAnsi="標楷體"/>
          <w:color w:val="000000"/>
          <w:kern w:val="0"/>
          <w:sz w:val="28"/>
          <w:szCs w:val="28"/>
          <w:lang w:eastAsia="zh-CN"/>
        </w:rPr>
        <w:t>1</w:t>
      </w:r>
      <w:r w:rsidR="000F0F57" w:rsidRPr="000F0F57">
        <w:rPr>
          <w:rFonts w:ascii="標楷體" w:eastAsia="標楷體" w:hAnsi="標楷體" w:hint="eastAsia"/>
          <w:color w:val="000000"/>
          <w:kern w:val="0"/>
          <w:sz w:val="28"/>
          <w:szCs w:val="28"/>
          <w:lang w:eastAsia="zh-CN"/>
        </w:rPr>
        <w:t>亿</w:t>
      </w:r>
      <w:r w:rsidR="000F0F57" w:rsidRPr="000F0F57">
        <w:rPr>
          <w:rFonts w:ascii="標楷體" w:eastAsia="標楷體" w:hAnsi="標楷體"/>
          <w:color w:val="000000"/>
          <w:kern w:val="0"/>
          <w:sz w:val="28"/>
          <w:szCs w:val="28"/>
          <w:lang w:eastAsia="zh-CN"/>
        </w:rPr>
        <w:t>4,139</w:t>
      </w:r>
      <w:r w:rsidR="000F0F57" w:rsidRPr="000F0F57">
        <w:rPr>
          <w:rFonts w:ascii="標楷體" w:eastAsia="標楷體" w:hAnsi="標楷體" w:hint="eastAsia"/>
          <w:color w:val="000000"/>
          <w:kern w:val="0"/>
          <w:sz w:val="28"/>
          <w:szCs w:val="28"/>
          <w:lang w:eastAsia="zh-CN"/>
        </w:rPr>
        <w:t>万</w:t>
      </w:r>
      <w:r w:rsidR="000F0F57" w:rsidRPr="000F0F57">
        <w:rPr>
          <w:rFonts w:ascii="標楷體" w:eastAsia="標楷體" w:hAnsi="標楷體"/>
          <w:color w:val="000000"/>
          <w:kern w:val="0"/>
          <w:sz w:val="28"/>
          <w:szCs w:val="28"/>
          <w:lang w:eastAsia="zh-CN"/>
        </w:rPr>
        <w:t>3,752</w:t>
      </w:r>
      <w:r w:rsidR="000F0F57" w:rsidRPr="000F0F57">
        <w:rPr>
          <w:rFonts w:ascii="標楷體" w:eastAsia="標楷體" w:hAnsi="標楷體" w:hint="eastAsia"/>
          <w:color w:val="000000"/>
          <w:kern w:val="0"/>
          <w:sz w:val="28"/>
          <w:szCs w:val="28"/>
          <w:lang w:eastAsia="zh-CN"/>
        </w:rPr>
        <w:t>元之高额补助</w:t>
      </w:r>
      <w:r w:rsidR="000F0F57" w:rsidRPr="000F0F57">
        <w:rPr>
          <w:rFonts w:ascii="標楷體" w:eastAsia="標楷體" w:hAnsi="標楷體" w:hint="eastAsia"/>
          <w:bCs/>
          <w:sz w:val="28"/>
          <w:szCs w:val="28"/>
          <w:lang w:eastAsia="zh-CN"/>
        </w:rPr>
        <w:t>。</w:t>
      </w:r>
    </w:p>
    <w:p w:rsidR="00131A70" w:rsidRPr="000F0F57" w:rsidRDefault="000F0F57" w:rsidP="00131A70">
      <w:pPr>
        <w:numPr>
          <w:ilvl w:val="0"/>
          <w:numId w:val="8"/>
        </w:numPr>
        <w:adjustRightInd w:val="0"/>
        <w:snapToGrid w:val="0"/>
        <w:spacing w:line="0" w:lineRule="atLeast"/>
        <w:rPr>
          <w:rFonts w:ascii="標楷體" w:eastAsia="標楷體" w:hAnsi="標楷體"/>
          <w:sz w:val="28"/>
          <w:szCs w:val="28"/>
          <w:lang w:eastAsia="zh-CN"/>
        </w:rPr>
      </w:pPr>
      <w:r w:rsidRPr="000F0F57">
        <w:rPr>
          <w:rFonts w:ascii="標楷體" w:eastAsia="標楷體" w:hAnsi="標楷體" w:hint="eastAsia"/>
          <w:bCs/>
          <w:sz w:val="28"/>
          <w:szCs w:val="28"/>
          <w:u w:val="single"/>
          <w:lang w:eastAsia="zh-CN"/>
        </w:rPr>
        <w:t>境外生为何要到就读</w:t>
      </w:r>
      <w:r w:rsidRPr="008C0F3B">
        <w:rPr>
          <w:rFonts w:ascii="標楷體" w:eastAsia="標楷體" w:hAnsi="標楷體"/>
          <w:bCs/>
          <w:sz w:val="28"/>
          <w:szCs w:val="28"/>
          <w:lang w:eastAsia="zh-CN"/>
        </w:rPr>
        <w:t>:</w:t>
      </w:r>
      <w:r w:rsidRPr="008C0F3B">
        <w:rPr>
          <w:rFonts w:ascii="標楷體" w:eastAsia="標楷體" w:hAnsi="標楷體"/>
          <w:bCs/>
          <w:sz w:val="28"/>
          <w:szCs w:val="28"/>
          <w:u w:val="single"/>
          <w:lang w:eastAsia="zh-CN"/>
        </w:rPr>
        <w:t>(1)</w:t>
      </w:r>
      <w:r w:rsidRPr="008C0F3B">
        <w:rPr>
          <w:rFonts w:ascii="標楷體" w:eastAsia="標楷體" w:hAnsi="標楷體" w:hint="eastAsia"/>
          <w:bCs/>
          <w:sz w:val="28"/>
          <w:szCs w:val="28"/>
          <w:u w:val="single"/>
          <w:lang w:eastAsia="zh-CN"/>
        </w:rPr>
        <w:t>费用合理</w:t>
      </w:r>
      <w:r w:rsidRPr="008C0F3B">
        <w:rPr>
          <w:rFonts w:ascii="標楷體" w:eastAsia="標楷體" w:hAnsi="標楷體"/>
          <w:bCs/>
          <w:sz w:val="28"/>
          <w:szCs w:val="28"/>
          <w:u w:val="single"/>
          <w:lang w:eastAsia="zh-CN"/>
        </w:rPr>
        <w:t>-</w:t>
      </w:r>
      <w:r w:rsidRPr="008C0F3B">
        <w:rPr>
          <w:rFonts w:ascii="標楷體" w:eastAsia="標楷體" w:hAnsi="標楷體" w:hint="eastAsia"/>
          <w:bCs/>
          <w:sz w:val="28"/>
          <w:szCs w:val="28"/>
          <w:u w:val="single"/>
          <w:lang w:eastAsia="zh-CN"/>
        </w:rPr>
        <w:t>学杂费</w:t>
      </w:r>
      <w:r w:rsidRPr="000F0F57">
        <w:rPr>
          <w:rFonts w:ascii="標楷體" w:eastAsia="標楷體" w:hAnsi="標楷體" w:hint="eastAsia"/>
          <w:bCs/>
          <w:sz w:val="28"/>
          <w:szCs w:val="28"/>
          <w:lang w:eastAsia="zh-CN"/>
        </w:rPr>
        <w:t>（</w:t>
      </w:r>
      <w:r w:rsidRPr="002F0FA9">
        <w:rPr>
          <w:rFonts w:ascii="標楷體" w:eastAsia="標楷體" w:hAnsi="標楷體" w:hint="eastAsia"/>
          <w:b/>
          <w:bCs/>
          <w:color w:val="FF0000"/>
          <w:sz w:val="28"/>
          <w:szCs w:val="28"/>
          <w:lang w:eastAsia="zh-CN"/>
        </w:rPr>
        <w:t>每年</w:t>
      </w:r>
      <w:r w:rsidRPr="000F0F57">
        <w:rPr>
          <w:rFonts w:ascii="標楷體" w:eastAsia="標楷體" w:hAnsi="標楷體" w:hint="eastAsia"/>
          <w:bCs/>
          <w:sz w:val="28"/>
          <w:szCs w:val="28"/>
          <w:lang w:eastAsia="zh-CN"/>
        </w:rPr>
        <w:t>台币</w:t>
      </w:r>
      <w:r w:rsidRPr="000F0F57">
        <w:rPr>
          <w:rFonts w:ascii="標楷體" w:eastAsia="標楷體" w:hAnsi="標楷體"/>
          <w:bCs/>
          <w:sz w:val="28"/>
          <w:szCs w:val="28"/>
          <w:lang w:eastAsia="zh-CN"/>
        </w:rPr>
        <w:t xml:space="preserve"> 116,000~148,000</w:t>
      </w:r>
      <w:r w:rsidRPr="000F0F57">
        <w:rPr>
          <w:rFonts w:ascii="標楷體" w:eastAsia="標楷體" w:hAnsi="標楷體" w:hint="eastAsia"/>
          <w:bCs/>
          <w:sz w:val="28"/>
          <w:szCs w:val="28"/>
          <w:lang w:eastAsia="zh-CN"/>
        </w:rPr>
        <w:t>元</w:t>
      </w:r>
      <w:r w:rsidRPr="000F0F57">
        <w:rPr>
          <w:rFonts w:ascii="標楷體" w:eastAsia="標楷體" w:hAnsi="標楷體"/>
          <w:bCs/>
          <w:sz w:val="28"/>
          <w:szCs w:val="28"/>
          <w:lang w:eastAsia="zh-CN"/>
        </w:rPr>
        <w:t>)</w:t>
      </w:r>
      <w:r w:rsidRPr="000F0F57">
        <w:rPr>
          <w:rFonts w:ascii="標楷體" w:eastAsia="標楷體" w:hAnsi="標楷體" w:hint="eastAsia"/>
          <w:bCs/>
          <w:sz w:val="28"/>
          <w:szCs w:val="28"/>
          <w:lang w:eastAsia="zh-CN"/>
        </w:rPr>
        <w:t>；生活费</w:t>
      </w:r>
      <w:r w:rsidR="002F0FA9">
        <w:rPr>
          <w:rFonts w:ascii="標楷體" w:eastAsia="標楷體" w:hAnsi="標楷體" w:hint="eastAsia"/>
          <w:bCs/>
          <w:sz w:val="28"/>
          <w:szCs w:val="28"/>
          <w:lang w:eastAsia="zh-CN"/>
        </w:rPr>
        <w:t>9</w:t>
      </w:r>
      <w:r w:rsidRPr="000F0F57">
        <w:rPr>
          <w:rFonts w:ascii="標楷體" w:eastAsia="標楷體" w:hAnsi="標楷體"/>
          <w:bCs/>
          <w:sz w:val="28"/>
          <w:szCs w:val="28"/>
          <w:lang w:eastAsia="zh-CN"/>
        </w:rPr>
        <w:t>0,000</w:t>
      </w:r>
      <w:r w:rsidRPr="000F0F57">
        <w:rPr>
          <w:rFonts w:ascii="標楷體" w:eastAsia="標楷體" w:hAnsi="標楷體" w:hint="eastAsia"/>
          <w:bCs/>
          <w:sz w:val="28"/>
          <w:szCs w:val="28"/>
          <w:lang w:eastAsia="zh-CN"/>
        </w:rPr>
        <w:t>元，合计每年</w:t>
      </w:r>
      <w:r w:rsidRPr="000F0F57">
        <w:rPr>
          <w:rFonts w:ascii="標楷體" w:eastAsia="標楷體" w:hAnsi="標楷體"/>
          <w:bCs/>
          <w:sz w:val="28"/>
          <w:szCs w:val="28"/>
          <w:lang w:eastAsia="zh-CN"/>
        </w:rPr>
        <w:t>2</w:t>
      </w:r>
      <w:r w:rsidR="002F0FA9">
        <w:rPr>
          <w:rFonts w:ascii="標楷體" w:eastAsia="標楷體" w:hAnsi="標楷體" w:hint="eastAsia"/>
          <w:bCs/>
          <w:sz w:val="28"/>
          <w:szCs w:val="28"/>
          <w:lang w:eastAsia="zh-CN"/>
        </w:rPr>
        <w:t>0</w:t>
      </w:r>
      <w:r w:rsidRPr="000F0F57">
        <w:rPr>
          <w:rFonts w:ascii="標楷體" w:eastAsia="標楷體" w:hAnsi="標楷體"/>
          <w:bCs/>
          <w:sz w:val="28"/>
          <w:szCs w:val="28"/>
          <w:lang w:eastAsia="zh-CN"/>
        </w:rPr>
        <w:t>6,000~2</w:t>
      </w:r>
      <w:r w:rsidR="002F0FA9">
        <w:rPr>
          <w:rFonts w:ascii="標楷體" w:eastAsia="標楷體" w:hAnsi="標楷體" w:hint="eastAsia"/>
          <w:bCs/>
          <w:sz w:val="28"/>
          <w:szCs w:val="28"/>
          <w:lang w:eastAsia="zh-CN"/>
        </w:rPr>
        <w:t>3</w:t>
      </w:r>
      <w:r w:rsidRPr="000F0F57">
        <w:rPr>
          <w:rFonts w:ascii="標楷體" w:eastAsia="標楷體" w:hAnsi="標楷體"/>
          <w:bCs/>
          <w:sz w:val="28"/>
          <w:szCs w:val="28"/>
          <w:lang w:eastAsia="zh-CN"/>
        </w:rPr>
        <w:t>8,000</w:t>
      </w:r>
      <w:r w:rsidRPr="000F0F57">
        <w:rPr>
          <w:rFonts w:ascii="標楷體" w:eastAsia="標楷體" w:hAnsi="標楷體" w:hint="eastAsia"/>
          <w:bCs/>
          <w:sz w:val="28"/>
          <w:szCs w:val="28"/>
          <w:lang w:eastAsia="zh-CN"/>
        </w:rPr>
        <w:t>），此项费用为香港、新加坡的三分之一；美国的五分之一至十分之一。学校所在地之生活费约为台北的二分之一。</w:t>
      </w:r>
      <w:r w:rsidRPr="000F0F57">
        <w:rPr>
          <w:rFonts w:ascii="標楷體" w:eastAsia="標楷體" w:hAnsi="標楷體"/>
          <w:bCs/>
          <w:sz w:val="28"/>
          <w:szCs w:val="28"/>
          <w:u w:val="single"/>
          <w:lang w:eastAsia="zh-CN"/>
        </w:rPr>
        <w:t>(2)</w:t>
      </w:r>
      <w:r w:rsidRPr="000F0F57">
        <w:rPr>
          <w:rFonts w:ascii="標楷體" w:eastAsia="標楷體" w:hAnsi="標楷體" w:hint="eastAsia"/>
          <w:bCs/>
          <w:sz w:val="28"/>
          <w:szCs w:val="28"/>
          <w:u w:val="single"/>
          <w:lang w:eastAsia="zh-CN"/>
        </w:rPr>
        <w:t>学术排名优越</w:t>
      </w:r>
      <w:r w:rsidRPr="000F0F57">
        <w:rPr>
          <w:rFonts w:ascii="標楷體" w:eastAsia="標楷體" w:hAnsi="標楷體" w:hint="eastAsia"/>
          <w:bCs/>
          <w:sz w:val="28"/>
          <w:szCs w:val="28"/>
          <w:lang w:eastAsia="zh-CN"/>
        </w:rPr>
        <w:t>。</w:t>
      </w:r>
      <w:r w:rsidRPr="000F0F57">
        <w:rPr>
          <w:rFonts w:ascii="標楷體" w:eastAsia="標楷體" w:hAnsi="標楷體"/>
          <w:bCs/>
          <w:sz w:val="28"/>
          <w:szCs w:val="28"/>
          <w:u w:val="single"/>
          <w:lang w:eastAsia="zh-CN"/>
        </w:rPr>
        <w:t>(3)</w:t>
      </w:r>
      <w:r w:rsidRPr="000F0F57">
        <w:rPr>
          <w:rFonts w:ascii="標楷體" w:eastAsia="標楷體" w:hAnsi="標楷體" w:hint="eastAsia"/>
          <w:bCs/>
          <w:sz w:val="28"/>
          <w:szCs w:val="28"/>
          <w:u w:val="single"/>
          <w:lang w:eastAsia="zh-CN"/>
        </w:rPr>
        <w:t>助理教授及以上教师，百分之九十三具博士学位，其中百分之五十五具国外博士学位。教学注重理论与实作、实习</w:t>
      </w:r>
      <w:r w:rsidRPr="008C0F3B">
        <w:rPr>
          <w:rFonts w:ascii="標楷體" w:eastAsia="標楷體" w:hAnsi="標楷體" w:hint="eastAsia"/>
          <w:bCs/>
          <w:sz w:val="28"/>
          <w:szCs w:val="28"/>
          <w:lang w:eastAsia="zh-CN"/>
        </w:rPr>
        <w:t>。</w:t>
      </w:r>
      <w:r w:rsidRPr="000F0F57">
        <w:rPr>
          <w:rFonts w:ascii="標楷體" w:eastAsia="標楷體" w:hAnsi="標楷體"/>
          <w:bCs/>
          <w:sz w:val="28"/>
          <w:szCs w:val="28"/>
          <w:u w:val="single"/>
          <w:lang w:eastAsia="zh-CN"/>
        </w:rPr>
        <w:t>(4)</w:t>
      </w:r>
      <w:r w:rsidRPr="000F0F57">
        <w:rPr>
          <w:rFonts w:ascii="標楷體" w:eastAsia="標楷體" w:hAnsi="標楷體" w:hint="eastAsia"/>
          <w:bCs/>
          <w:sz w:val="28"/>
          <w:szCs w:val="28"/>
          <w:u w:val="single"/>
          <w:lang w:eastAsia="zh-CN"/>
        </w:rPr>
        <w:t>生活机能优越</w:t>
      </w:r>
      <w:r w:rsidRPr="000F0F57">
        <w:rPr>
          <w:rFonts w:ascii="標楷體" w:eastAsia="標楷體" w:hAnsi="標楷體" w:hint="eastAsia"/>
          <w:bCs/>
          <w:sz w:val="28"/>
          <w:szCs w:val="28"/>
          <w:lang w:eastAsia="zh-CN"/>
        </w:rPr>
        <w:t>，步出校门即为中原夜市，离台北仅四十分钟，离国际机场距离仅二十分钟。</w:t>
      </w:r>
    </w:p>
    <w:sectPr w:rsidR="00131A70" w:rsidRPr="000F0F57" w:rsidSect="00B01AE2">
      <w:pgSz w:w="11906" w:h="16838"/>
      <w:pgMar w:top="1440" w:right="1800" w:bottom="1276"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2F1" w:rsidRDefault="00A802F1" w:rsidP="00ED1D3F">
      <w:r>
        <w:separator/>
      </w:r>
    </w:p>
  </w:endnote>
  <w:endnote w:type="continuationSeparator" w:id="0">
    <w:p w:rsidR="00A802F1" w:rsidRDefault="00A802F1" w:rsidP="00ED1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2F1" w:rsidRDefault="00A802F1" w:rsidP="00ED1D3F">
      <w:r>
        <w:separator/>
      </w:r>
    </w:p>
  </w:footnote>
  <w:footnote w:type="continuationSeparator" w:id="0">
    <w:p w:rsidR="00A802F1" w:rsidRDefault="00A802F1" w:rsidP="00ED1D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2241"/>
    <w:multiLevelType w:val="hybridMultilevel"/>
    <w:tmpl w:val="8476380C"/>
    <w:lvl w:ilvl="0" w:tplc="FEB03BB4">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AD22278"/>
    <w:multiLevelType w:val="hybridMultilevel"/>
    <w:tmpl w:val="D1765B86"/>
    <w:lvl w:ilvl="0" w:tplc="39FE264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6B64856"/>
    <w:multiLevelType w:val="hybridMultilevel"/>
    <w:tmpl w:val="B65C9BC2"/>
    <w:lvl w:ilvl="0" w:tplc="6910E928">
      <w:start w:val="2"/>
      <w:numFmt w:val="decimal"/>
      <w:lvlText w:val="%1."/>
      <w:lvlJc w:val="left"/>
      <w:pPr>
        <w:tabs>
          <w:tab w:val="num" w:pos="840"/>
        </w:tabs>
        <w:ind w:left="840" w:hanging="360"/>
      </w:pPr>
      <w:rPr>
        <w:rFonts w:hint="default"/>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4850CB0"/>
    <w:multiLevelType w:val="hybridMultilevel"/>
    <w:tmpl w:val="ECC267EE"/>
    <w:lvl w:ilvl="0" w:tplc="742E928E">
      <w:start w:val="1"/>
      <w:numFmt w:val="bullet"/>
      <w:lvlText w:val=""/>
      <w:lvlJc w:val="left"/>
      <w:pPr>
        <w:tabs>
          <w:tab w:val="num" w:pos="720"/>
        </w:tabs>
        <w:ind w:left="720" w:hanging="360"/>
      </w:pPr>
      <w:rPr>
        <w:rFonts w:ascii="Wingdings" w:hAnsi="Wingdings" w:hint="default"/>
      </w:rPr>
    </w:lvl>
    <w:lvl w:ilvl="1" w:tplc="E9D4F372" w:tentative="1">
      <w:start w:val="1"/>
      <w:numFmt w:val="bullet"/>
      <w:lvlText w:val=""/>
      <w:lvlJc w:val="left"/>
      <w:pPr>
        <w:tabs>
          <w:tab w:val="num" w:pos="1440"/>
        </w:tabs>
        <w:ind w:left="1440" w:hanging="360"/>
      </w:pPr>
      <w:rPr>
        <w:rFonts w:ascii="Wingdings" w:hAnsi="Wingdings" w:hint="default"/>
      </w:rPr>
    </w:lvl>
    <w:lvl w:ilvl="2" w:tplc="08482B32" w:tentative="1">
      <w:start w:val="1"/>
      <w:numFmt w:val="bullet"/>
      <w:lvlText w:val=""/>
      <w:lvlJc w:val="left"/>
      <w:pPr>
        <w:tabs>
          <w:tab w:val="num" w:pos="2160"/>
        </w:tabs>
        <w:ind w:left="2160" w:hanging="360"/>
      </w:pPr>
      <w:rPr>
        <w:rFonts w:ascii="Wingdings" w:hAnsi="Wingdings" w:hint="default"/>
      </w:rPr>
    </w:lvl>
    <w:lvl w:ilvl="3" w:tplc="9C722884" w:tentative="1">
      <w:start w:val="1"/>
      <w:numFmt w:val="bullet"/>
      <w:lvlText w:val=""/>
      <w:lvlJc w:val="left"/>
      <w:pPr>
        <w:tabs>
          <w:tab w:val="num" w:pos="2880"/>
        </w:tabs>
        <w:ind w:left="2880" w:hanging="360"/>
      </w:pPr>
      <w:rPr>
        <w:rFonts w:ascii="Wingdings" w:hAnsi="Wingdings" w:hint="default"/>
      </w:rPr>
    </w:lvl>
    <w:lvl w:ilvl="4" w:tplc="BE9E67E8" w:tentative="1">
      <w:start w:val="1"/>
      <w:numFmt w:val="bullet"/>
      <w:lvlText w:val=""/>
      <w:lvlJc w:val="left"/>
      <w:pPr>
        <w:tabs>
          <w:tab w:val="num" w:pos="3600"/>
        </w:tabs>
        <w:ind w:left="3600" w:hanging="360"/>
      </w:pPr>
      <w:rPr>
        <w:rFonts w:ascii="Wingdings" w:hAnsi="Wingdings" w:hint="default"/>
      </w:rPr>
    </w:lvl>
    <w:lvl w:ilvl="5" w:tplc="AD5AD00A" w:tentative="1">
      <w:start w:val="1"/>
      <w:numFmt w:val="bullet"/>
      <w:lvlText w:val=""/>
      <w:lvlJc w:val="left"/>
      <w:pPr>
        <w:tabs>
          <w:tab w:val="num" w:pos="4320"/>
        </w:tabs>
        <w:ind w:left="4320" w:hanging="360"/>
      </w:pPr>
      <w:rPr>
        <w:rFonts w:ascii="Wingdings" w:hAnsi="Wingdings" w:hint="default"/>
      </w:rPr>
    </w:lvl>
    <w:lvl w:ilvl="6" w:tplc="AC0E174A" w:tentative="1">
      <w:start w:val="1"/>
      <w:numFmt w:val="bullet"/>
      <w:lvlText w:val=""/>
      <w:lvlJc w:val="left"/>
      <w:pPr>
        <w:tabs>
          <w:tab w:val="num" w:pos="5040"/>
        </w:tabs>
        <w:ind w:left="5040" w:hanging="360"/>
      </w:pPr>
      <w:rPr>
        <w:rFonts w:ascii="Wingdings" w:hAnsi="Wingdings" w:hint="default"/>
      </w:rPr>
    </w:lvl>
    <w:lvl w:ilvl="7" w:tplc="C7D6DDB4" w:tentative="1">
      <w:start w:val="1"/>
      <w:numFmt w:val="bullet"/>
      <w:lvlText w:val=""/>
      <w:lvlJc w:val="left"/>
      <w:pPr>
        <w:tabs>
          <w:tab w:val="num" w:pos="5760"/>
        </w:tabs>
        <w:ind w:left="5760" w:hanging="360"/>
      </w:pPr>
      <w:rPr>
        <w:rFonts w:ascii="Wingdings" w:hAnsi="Wingdings" w:hint="default"/>
      </w:rPr>
    </w:lvl>
    <w:lvl w:ilvl="8" w:tplc="F8AC60B4" w:tentative="1">
      <w:start w:val="1"/>
      <w:numFmt w:val="bullet"/>
      <w:lvlText w:val=""/>
      <w:lvlJc w:val="left"/>
      <w:pPr>
        <w:tabs>
          <w:tab w:val="num" w:pos="6480"/>
        </w:tabs>
        <w:ind w:left="6480" w:hanging="360"/>
      </w:pPr>
      <w:rPr>
        <w:rFonts w:ascii="Wingdings" w:hAnsi="Wingdings" w:hint="default"/>
      </w:rPr>
    </w:lvl>
  </w:abstractNum>
  <w:abstractNum w:abstractNumId="4">
    <w:nsid w:val="488A153D"/>
    <w:multiLevelType w:val="hybridMultilevel"/>
    <w:tmpl w:val="D3CE07E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61FB2DEE"/>
    <w:multiLevelType w:val="hybridMultilevel"/>
    <w:tmpl w:val="79C4E28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6AFE51B1"/>
    <w:multiLevelType w:val="hybridMultilevel"/>
    <w:tmpl w:val="629EA5B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7541011B"/>
    <w:multiLevelType w:val="hybridMultilevel"/>
    <w:tmpl w:val="3B9C44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7"/>
  </w:num>
  <w:num w:numId="3">
    <w:abstractNumId w:val="2"/>
  </w:num>
  <w:num w:numId="4">
    <w:abstractNumId w:val="6"/>
  </w:num>
  <w:num w:numId="5">
    <w:abstractNumId w:val="4"/>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DBC"/>
    <w:rsid w:val="000A539B"/>
    <w:rsid w:val="000B16D6"/>
    <w:rsid w:val="000D345D"/>
    <w:rsid w:val="000D5523"/>
    <w:rsid w:val="000E06B0"/>
    <w:rsid w:val="000F0F57"/>
    <w:rsid w:val="00131A70"/>
    <w:rsid w:val="00166670"/>
    <w:rsid w:val="001F1B95"/>
    <w:rsid w:val="002C6F24"/>
    <w:rsid w:val="002D607B"/>
    <w:rsid w:val="002F0B1A"/>
    <w:rsid w:val="002F0FA9"/>
    <w:rsid w:val="00356639"/>
    <w:rsid w:val="003737E0"/>
    <w:rsid w:val="00394154"/>
    <w:rsid w:val="004378C1"/>
    <w:rsid w:val="00473C3B"/>
    <w:rsid w:val="004C0BE5"/>
    <w:rsid w:val="00521AB9"/>
    <w:rsid w:val="005B63B3"/>
    <w:rsid w:val="005C4817"/>
    <w:rsid w:val="006060E8"/>
    <w:rsid w:val="006801E3"/>
    <w:rsid w:val="0068717C"/>
    <w:rsid w:val="006A1AA7"/>
    <w:rsid w:val="006A4D10"/>
    <w:rsid w:val="006B1DBC"/>
    <w:rsid w:val="00757409"/>
    <w:rsid w:val="007834D8"/>
    <w:rsid w:val="00791875"/>
    <w:rsid w:val="007C32D3"/>
    <w:rsid w:val="008205F5"/>
    <w:rsid w:val="008642A0"/>
    <w:rsid w:val="00866F41"/>
    <w:rsid w:val="008C0F3B"/>
    <w:rsid w:val="008D7951"/>
    <w:rsid w:val="009933E0"/>
    <w:rsid w:val="009A092E"/>
    <w:rsid w:val="009D12D7"/>
    <w:rsid w:val="00A05B26"/>
    <w:rsid w:val="00A3006F"/>
    <w:rsid w:val="00A30BF6"/>
    <w:rsid w:val="00A4586F"/>
    <w:rsid w:val="00A45A7D"/>
    <w:rsid w:val="00A802F1"/>
    <w:rsid w:val="00A96474"/>
    <w:rsid w:val="00B01AE2"/>
    <w:rsid w:val="00B57883"/>
    <w:rsid w:val="00B7625B"/>
    <w:rsid w:val="00C14E61"/>
    <w:rsid w:val="00CA6F29"/>
    <w:rsid w:val="00D60FDF"/>
    <w:rsid w:val="00D95026"/>
    <w:rsid w:val="00DB5E5F"/>
    <w:rsid w:val="00EB25A4"/>
    <w:rsid w:val="00ED1D3F"/>
    <w:rsid w:val="00F35DEF"/>
    <w:rsid w:val="00F62D10"/>
    <w:rsid w:val="00FA11DC"/>
    <w:rsid w:val="00FB29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DB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95026"/>
    <w:pPr>
      <w:tabs>
        <w:tab w:val="center" w:pos="4153"/>
        <w:tab w:val="right" w:pos="8306"/>
      </w:tabs>
      <w:snapToGrid w:val="0"/>
    </w:pPr>
    <w:rPr>
      <w:sz w:val="20"/>
      <w:szCs w:val="20"/>
    </w:rPr>
  </w:style>
  <w:style w:type="character" w:customStyle="1" w:styleId="a4">
    <w:name w:val="頁首 字元"/>
    <w:basedOn w:val="a0"/>
    <w:link w:val="a3"/>
    <w:rsid w:val="00D95026"/>
    <w:rPr>
      <w:rFonts w:ascii="Times New Roman" w:eastAsia="新細明體" w:hAnsi="Times New Roman" w:cs="Times New Roman"/>
      <w:sz w:val="20"/>
      <w:szCs w:val="20"/>
    </w:rPr>
  </w:style>
  <w:style w:type="character" w:styleId="a5">
    <w:name w:val="Hyperlink"/>
    <w:rsid w:val="00D95026"/>
    <w:rPr>
      <w:color w:val="0000FF"/>
      <w:u w:val="single"/>
    </w:rPr>
  </w:style>
  <w:style w:type="paragraph" w:styleId="a6">
    <w:name w:val="footer"/>
    <w:basedOn w:val="a"/>
    <w:link w:val="a7"/>
    <w:uiPriority w:val="99"/>
    <w:unhideWhenUsed/>
    <w:rsid w:val="00ED1D3F"/>
    <w:pPr>
      <w:tabs>
        <w:tab w:val="center" w:pos="4153"/>
        <w:tab w:val="right" w:pos="8306"/>
      </w:tabs>
      <w:snapToGrid w:val="0"/>
    </w:pPr>
    <w:rPr>
      <w:sz w:val="20"/>
      <w:szCs w:val="20"/>
    </w:rPr>
  </w:style>
  <w:style w:type="character" w:customStyle="1" w:styleId="a7">
    <w:name w:val="頁尾 字元"/>
    <w:basedOn w:val="a0"/>
    <w:link w:val="a6"/>
    <w:uiPriority w:val="99"/>
    <w:rsid w:val="00ED1D3F"/>
    <w:rPr>
      <w:rFonts w:ascii="Times New Roman" w:eastAsia="新細明體" w:hAnsi="Times New Roman" w:cs="Times New Roman"/>
      <w:sz w:val="20"/>
      <w:szCs w:val="20"/>
    </w:rPr>
  </w:style>
  <w:style w:type="character" w:customStyle="1" w:styleId="st">
    <w:name w:val="st"/>
    <w:rsid w:val="00131A70"/>
  </w:style>
  <w:style w:type="paragraph" w:customStyle="1" w:styleId="Default">
    <w:name w:val="Default"/>
    <w:rsid w:val="000A539B"/>
    <w:pPr>
      <w:widowControl w:val="0"/>
      <w:autoSpaceDE w:val="0"/>
      <w:autoSpaceDN w:val="0"/>
      <w:adjustRightInd w:val="0"/>
    </w:pPr>
    <w:rPr>
      <w:rFonts w:ascii="標楷體" w:eastAsia="標楷體" w:hAnsi="Calibri" w:cs="標楷體"/>
      <w:color w:val="000000"/>
      <w:kern w:val="0"/>
      <w:szCs w:val="24"/>
    </w:rPr>
  </w:style>
  <w:style w:type="paragraph" w:styleId="a8">
    <w:name w:val="List Paragraph"/>
    <w:basedOn w:val="a"/>
    <w:uiPriority w:val="34"/>
    <w:qFormat/>
    <w:rsid w:val="000A539B"/>
    <w:pPr>
      <w:widowControl/>
      <w:ind w:leftChars="200" w:left="480"/>
    </w:pPr>
    <w:rPr>
      <w:rFonts w:ascii="新細明體" w:hAnsi="新細明體" w:cs="新細明體"/>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DB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95026"/>
    <w:pPr>
      <w:tabs>
        <w:tab w:val="center" w:pos="4153"/>
        <w:tab w:val="right" w:pos="8306"/>
      </w:tabs>
      <w:snapToGrid w:val="0"/>
    </w:pPr>
    <w:rPr>
      <w:sz w:val="20"/>
      <w:szCs w:val="20"/>
    </w:rPr>
  </w:style>
  <w:style w:type="character" w:customStyle="1" w:styleId="a4">
    <w:name w:val="頁首 字元"/>
    <w:basedOn w:val="a0"/>
    <w:link w:val="a3"/>
    <w:rsid w:val="00D95026"/>
    <w:rPr>
      <w:rFonts w:ascii="Times New Roman" w:eastAsia="新細明體" w:hAnsi="Times New Roman" w:cs="Times New Roman"/>
      <w:sz w:val="20"/>
      <w:szCs w:val="20"/>
    </w:rPr>
  </w:style>
  <w:style w:type="character" w:styleId="a5">
    <w:name w:val="Hyperlink"/>
    <w:rsid w:val="00D95026"/>
    <w:rPr>
      <w:color w:val="0000FF"/>
      <w:u w:val="single"/>
    </w:rPr>
  </w:style>
  <w:style w:type="paragraph" w:styleId="a6">
    <w:name w:val="footer"/>
    <w:basedOn w:val="a"/>
    <w:link w:val="a7"/>
    <w:uiPriority w:val="99"/>
    <w:unhideWhenUsed/>
    <w:rsid w:val="00ED1D3F"/>
    <w:pPr>
      <w:tabs>
        <w:tab w:val="center" w:pos="4153"/>
        <w:tab w:val="right" w:pos="8306"/>
      </w:tabs>
      <w:snapToGrid w:val="0"/>
    </w:pPr>
    <w:rPr>
      <w:sz w:val="20"/>
      <w:szCs w:val="20"/>
    </w:rPr>
  </w:style>
  <w:style w:type="character" w:customStyle="1" w:styleId="a7">
    <w:name w:val="頁尾 字元"/>
    <w:basedOn w:val="a0"/>
    <w:link w:val="a6"/>
    <w:uiPriority w:val="99"/>
    <w:rsid w:val="00ED1D3F"/>
    <w:rPr>
      <w:rFonts w:ascii="Times New Roman" w:eastAsia="新細明體" w:hAnsi="Times New Roman" w:cs="Times New Roman"/>
      <w:sz w:val="20"/>
      <w:szCs w:val="20"/>
    </w:rPr>
  </w:style>
  <w:style w:type="character" w:customStyle="1" w:styleId="st">
    <w:name w:val="st"/>
    <w:rsid w:val="00131A70"/>
  </w:style>
  <w:style w:type="paragraph" w:customStyle="1" w:styleId="Default">
    <w:name w:val="Default"/>
    <w:rsid w:val="000A539B"/>
    <w:pPr>
      <w:widowControl w:val="0"/>
      <w:autoSpaceDE w:val="0"/>
      <w:autoSpaceDN w:val="0"/>
      <w:adjustRightInd w:val="0"/>
    </w:pPr>
    <w:rPr>
      <w:rFonts w:ascii="標楷體" w:eastAsia="標楷體" w:hAnsi="Calibri" w:cs="標楷體"/>
      <w:color w:val="000000"/>
      <w:kern w:val="0"/>
      <w:szCs w:val="24"/>
    </w:rPr>
  </w:style>
  <w:style w:type="paragraph" w:styleId="a8">
    <w:name w:val="List Paragraph"/>
    <w:basedOn w:val="a"/>
    <w:uiPriority w:val="34"/>
    <w:qFormat/>
    <w:rsid w:val="000A539B"/>
    <w:pPr>
      <w:widowControl/>
      <w:ind w:leftChars="200" w:left="480"/>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52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itouch.cycu.edu.tw/active_system/CourseQuerySyste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CD72C-35EA-41D1-ADE5-C92F486B6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753</Words>
  <Characters>4297</Characters>
  <Application>Microsoft Office Word</Application>
  <DocSecurity>0</DocSecurity>
  <Lines>35</Lines>
  <Paragraphs>10</Paragraphs>
  <ScaleCrop>false</ScaleCrop>
  <Company/>
  <LinksUpToDate>false</LinksUpToDate>
  <CharactersWithSpaces>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國際暨兩岸教育處工讀生</dc:creator>
  <cp:lastModifiedBy>伊莉禎</cp:lastModifiedBy>
  <cp:revision>12</cp:revision>
  <cp:lastPrinted>2018-03-24T07:37:00Z</cp:lastPrinted>
  <dcterms:created xsi:type="dcterms:W3CDTF">2018-03-24T07:36:00Z</dcterms:created>
  <dcterms:modified xsi:type="dcterms:W3CDTF">2018-03-27T08:25:00Z</dcterms:modified>
</cp:coreProperties>
</file>